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D95" w:rsidRDefault="00993D95" w:rsidP="00CC6BE9">
      <w:pPr>
        <w:rPr>
          <w:rFonts w:cs="Times New Roman"/>
          <w:b/>
          <w:noProof/>
          <w:szCs w:val="24"/>
        </w:rPr>
      </w:pPr>
    </w:p>
    <w:p w:rsidR="0090789C" w:rsidRDefault="0090789C" w:rsidP="00CC6BE9">
      <w:pPr>
        <w:rPr>
          <w:rFonts w:cs="Times New Roman"/>
          <w:szCs w:val="24"/>
        </w:rPr>
      </w:pPr>
    </w:p>
    <w:p w:rsidR="0090789C" w:rsidRDefault="0090789C" w:rsidP="00CC6BE9">
      <w:pPr>
        <w:rPr>
          <w:rFonts w:cs="Times New Roman"/>
          <w:szCs w:val="24"/>
        </w:rPr>
      </w:pPr>
    </w:p>
    <w:p w:rsidR="0090789C" w:rsidRPr="006B54FC" w:rsidRDefault="0090789C" w:rsidP="00CC6BE9">
      <w:pPr>
        <w:rPr>
          <w:rFonts w:cs="Times New Roman"/>
          <w:szCs w:val="24"/>
        </w:rPr>
      </w:pPr>
    </w:p>
    <w:p w:rsidR="00993D95" w:rsidRPr="006B54FC" w:rsidRDefault="00993D95"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D43CC0">
        <w:rPr>
          <w:rFonts w:eastAsia="Times New Roman" w:cs="Times New Roman"/>
          <w:b/>
        </w:rPr>
        <w:t>3</w:t>
      </w:r>
      <w:r w:rsidR="00CE1A39" w:rsidRPr="001E7397">
        <w:rPr>
          <w:rFonts w:eastAsia="Times New Roman" w:cs="Times New Roman"/>
          <w:b/>
        </w:rPr>
        <w:t xml:space="preserve"> </w:t>
      </w:r>
      <w:r w:rsidR="00D43CC0">
        <w:rPr>
          <w:rFonts w:eastAsia="Times New Roman" w:cs="Times New Roman"/>
          <w:b/>
        </w:rPr>
        <w:t>Казанцевского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7724C6"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7724C6" w:rsidRDefault="009C7F85">
          <w:pPr>
            <w:pStyle w:val="11"/>
            <w:rPr>
              <w:rFonts w:asciiTheme="minorHAnsi" w:hAnsiTheme="minorHAnsi"/>
              <w:noProof/>
              <w:sz w:val="22"/>
            </w:rPr>
          </w:pPr>
          <w:hyperlink w:anchor="_Toc213256085" w:history="1">
            <w:r w:rsidR="007724C6" w:rsidRPr="007C7BFB">
              <w:rPr>
                <w:rStyle w:val="ab"/>
                <w:rFonts w:cs="Times New Roman"/>
                <w:noProof/>
              </w:rPr>
              <w:t>1.</w:t>
            </w:r>
            <w:r w:rsidR="007724C6">
              <w:rPr>
                <w:rFonts w:asciiTheme="minorHAnsi" w:hAnsiTheme="minorHAnsi"/>
                <w:noProof/>
                <w:sz w:val="22"/>
              </w:rPr>
              <w:tab/>
            </w:r>
            <w:r w:rsidR="007724C6" w:rsidRPr="007C7BFB">
              <w:rPr>
                <w:rStyle w:val="ab"/>
                <w:rFonts w:cs="Times New Roman"/>
                <w:noProof/>
              </w:rPr>
              <w:t>Основные проектные данные</w:t>
            </w:r>
            <w:r w:rsidR="007724C6">
              <w:rPr>
                <w:noProof/>
                <w:webHidden/>
              </w:rPr>
              <w:tab/>
            </w:r>
            <w:r w:rsidR="007724C6">
              <w:rPr>
                <w:noProof/>
                <w:webHidden/>
              </w:rPr>
              <w:fldChar w:fldCharType="begin"/>
            </w:r>
            <w:r w:rsidR="007724C6">
              <w:rPr>
                <w:noProof/>
                <w:webHidden/>
              </w:rPr>
              <w:instrText xml:space="preserve"> PAGEREF _Toc213256085 \h </w:instrText>
            </w:r>
            <w:r w:rsidR="007724C6">
              <w:rPr>
                <w:noProof/>
                <w:webHidden/>
              </w:rPr>
            </w:r>
            <w:r w:rsidR="007724C6">
              <w:rPr>
                <w:noProof/>
                <w:webHidden/>
              </w:rPr>
              <w:fldChar w:fldCharType="separate"/>
            </w:r>
            <w:r w:rsidR="007724C6">
              <w:rPr>
                <w:noProof/>
                <w:webHidden/>
              </w:rPr>
              <w:t>4</w:t>
            </w:r>
            <w:r w:rsidR="007724C6">
              <w:rPr>
                <w:noProof/>
                <w:webHidden/>
              </w:rPr>
              <w:fldChar w:fldCharType="end"/>
            </w:r>
          </w:hyperlink>
        </w:p>
        <w:p w:rsidR="007724C6" w:rsidRDefault="009C7F85">
          <w:pPr>
            <w:pStyle w:val="11"/>
            <w:rPr>
              <w:rFonts w:asciiTheme="minorHAnsi" w:hAnsiTheme="minorHAnsi"/>
              <w:noProof/>
              <w:sz w:val="22"/>
            </w:rPr>
          </w:pPr>
          <w:hyperlink w:anchor="_Toc213256086" w:history="1">
            <w:r w:rsidR="007724C6" w:rsidRPr="007C7BFB">
              <w:rPr>
                <w:rStyle w:val="ab"/>
                <w:rFonts w:cs="Times New Roman"/>
                <w:noProof/>
              </w:rPr>
              <w:t>2.</w:t>
            </w:r>
            <w:r w:rsidR="007724C6">
              <w:rPr>
                <w:rFonts w:asciiTheme="minorHAnsi" w:hAnsiTheme="minorHAnsi"/>
                <w:noProof/>
                <w:sz w:val="22"/>
              </w:rPr>
              <w:tab/>
            </w:r>
            <w:r w:rsidR="007724C6" w:rsidRPr="007C7BFB">
              <w:rPr>
                <w:rStyle w:val="ab"/>
                <w:rFonts w:cs="Times New Roman"/>
                <w:noProof/>
              </w:rPr>
              <w:t>Конструкция скважины</w:t>
            </w:r>
            <w:r w:rsidR="007724C6">
              <w:rPr>
                <w:noProof/>
                <w:webHidden/>
              </w:rPr>
              <w:tab/>
            </w:r>
            <w:r w:rsidR="007724C6">
              <w:rPr>
                <w:noProof/>
                <w:webHidden/>
              </w:rPr>
              <w:fldChar w:fldCharType="begin"/>
            </w:r>
            <w:r w:rsidR="007724C6">
              <w:rPr>
                <w:noProof/>
                <w:webHidden/>
              </w:rPr>
              <w:instrText xml:space="preserve"> PAGEREF _Toc213256086 \h </w:instrText>
            </w:r>
            <w:r w:rsidR="007724C6">
              <w:rPr>
                <w:noProof/>
                <w:webHidden/>
              </w:rPr>
            </w:r>
            <w:r w:rsidR="007724C6">
              <w:rPr>
                <w:noProof/>
                <w:webHidden/>
              </w:rPr>
              <w:fldChar w:fldCharType="separate"/>
            </w:r>
            <w:r w:rsidR="007724C6">
              <w:rPr>
                <w:noProof/>
                <w:webHidden/>
              </w:rPr>
              <w:t>5</w:t>
            </w:r>
            <w:r w:rsidR="007724C6">
              <w:rPr>
                <w:noProof/>
                <w:webHidden/>
              </w:rPr>
              <w:fldChar w:fldCharType="end"/>
            </w:r>
          </w:hyperlink>
        </w:p>
        <w:p w:rsidR="007724C6" w:rsidRDefault="009C7F85">
          <w:pPr>
            <w:pStyle w:val="11"/>
            <w:rPr>
              <w:rFonts w:asciiTheme="minorHAnsi" w:hAnsiTheme="minorHAnsi"/>
              <w:noProof/>
              <w:sz w:val="22"/>
            </w:rPr>
          </w:pPr>
          <w:hyperlink w:anchor="_Toc213256087" w:history="1">
            <w:r w:rsidR="007724C6" w:rsidRPr="007C7BFB">
              <w:rPr>
                <w:rStyle w:val="ab"/>
                <w:rFonts w:cs="Times New Roman"/>
                <w:noProof/>
              </w:rPr>
              <w:t>3.</w:t>
            </w:r>
            <w:r w:rsidR="007724C6">
              <w:rPr>
                <w:rFonts w:asciiTheme="minorHAnsi" w:hAnsiTheme="minorHAnsi"/>
                <w:noProof/>
                <w:sz w:val="22"/>
              </w:rPr>
              <w:tab/>
            </w:r>
            <w:r w:rsidR="007724C6" w:rsidRPr="007C7BFB">
              <w:rPr>
                <w:rStyle w:val="ab"/>
                <w:rFonts w:cs="Times New Roman"/>
                <w:noProof/>
              </w:rPr>
              <w:t>Геологическая информация</w:t>
            </w:r>
            <w:r w:rsidR="007724C6">
              <w:rPr>
                <w:noProof/>
                <w:webHidden/>
              </w:rPr>
              <w:tab/>
            </w:r>
            <w:r w:rsidR="007724C6">
              <w:rPr>
                <w:noProof/>
                <w:webHidden/>
              </w:rPr>
              <w:fldChar w:fldCharType="begin"/>
            </w:r>
            <w:r w:rsidR="007724C6">
              <w:rPr>
                <w:noProof/>
                <w:webHidden/>
              </w:rPr>
              <w:instrText xml:space="preserve"> PAGEREF _Toc213256087 \h </w:instrText>
            </w:r>
            <w:r w:rsidR="007724C6">
              <w:rPr>
                <w:noProof/>
                <w:webHidden/>
              </w:rPr>
            </w:r>
            <w:r w:rsidR="007724C6">
              <w:rPr>
                <w:noProof/>
                <w:webHidden/>
              </w:rPr>
              <w:fldChar w:fldCharType="separate"/>
            </w:r>
            <w:r w:rsidR="007724C6">
              <w:rPr>
                <w:noProof/>
                <w:webHidden/>
              </w:rPr>
              <w:t>5</w:t>
            </w:r>
            <w:r w:rsidR="007724C6">
              <w:rPr>
                <w:noProof/>
                <w:webHidden/>
              </w:rPr>
              <w:fldChar w:fldCharType="end"/>
            </w:r>
          </w:hyperlink>
        </w:p>
        <w:p w:rsidR="007724C6" w:rsidRDefault="009C7F85">
          <w:pPr>
            <w:pStyle w:val="11"/>
            <w:rPr>
              <w:rFonts w:asciiTheme="minorHAnsi" w:hAnsiTheme="minorHAnsi"/>
              <w:noProof/>
              <w:sz w:val="22"/>
            </w:rPr>
          </w:pPr>
          <w:hyperlink w:anchor="_Toc213256088" w:history="1">
            <w:r w:rsidR="007724C6" w:rsidRPr="007C7BFB">
              <w:rPr>
                <w:rStyle w:val="ab"/>
                <w:rFonts w:cs="Times New Roman"/>
                <w:noProof/>
              </w:rPr>
              <w:t>4.</w:t>
            </w:r>
            <w:r w:rsidR="007724C6">
              <w:rPr>
                <w:rFonts w:asciiTheme="minorHAnsi" w:hAnsiTheme="minorHAnsi"/>
                <w:noProof/>
                <w:sz w:val="22"/>
              </w:rPr>
              <w:tab/>
            </w:r>
            <w:r w:rsidR="007724C6" w:rsidRPr="007C7BFB">
              <w:rPr>
                <w:rStyle w:val="ab"/>
                <w:rFonts w:cs="Times New Roman"/>
                <w:noProof/>
              </w:rPr>
              <w:t>Буровые растворы</w:t>
            </w:r>
            <w:r w:rsidR="007724C6">
              <w:rPr>
                <w:noProof/>
                <w:webHidden/>
              </w:rPr>
              <w:tab/>
            </w:r>
            <w:r w:rsidR="007724C6">
              <w:rPr>
                <w:noProof/>
                <w:webHidden/>
              </w:rPr>
              <w:fldChar w:fldCharType="begin"/>
            </w:r>
            <w:r w:rsidR="007724C6">
              <w:rPr>
                <w:noProof/>
                <w:webHidden/>
              </w:rPr>
              <w:instrText xml:space="preserve"> PAGEREF _Toc213256088 \h </w:instrText>
            </w:r>
            <w:r w:rsidR="007724C6">
              <w:rPr>
                <w:noProof/>
                <w:webHidden/>
              </w:rPr>
            </w:r>
            <w:r w:rsidR="007724C6">
              <w:rPr>
                <w:noProof/>
                <w:webHidden/>
              </w:rPr>
              <w:fldChar w:fldCharType="separate"/>
            </w:r>
            <w:r w:rsidR="007724C6">
              <w:rPr>
                <w:noProof/>
                <w:webHidden/>
              </w:rPr>
              <w:t>6</w:t>
            </w:r>
            <w:r w:rsidR="007724C6">
              <w:rPr>
                <w:noProof/>
                <w:webHidden/>
              </w:rPr>
              <w:fldChar w:fldCharType="end"/>
            </w:r>
          </w:hyperlink>
        </w:p>
        <w:p w:rsidR="007724C6" w:rsidRDefault="009C7F85">
          <w:pPr>
            <w:pStyle w:val="11"/>
            <w:rPr>
              <w:rFonts w:asciiTheme="minorHAnsi" w:hAnsiTheme="minorHAnsi"/>
              <w:noProof/>
              <w:sz w:val="22"/>
            </w:rPr>
          </w:pPr>
          <w:hyperlink w:anchor="_Toc213256089" w:history="1">
            <w:r w:rsidR="007724C6" w:rsidRPr="007C7BFB">
              <w:rPr>
                <w:rStyle w:val="ab"/>
                <w:rFonts w:cs="Times New Roman"/>
                <w:noProof/>
              </w:rPr>
              <w:t>5.</w:t>
            </w:r>
            <w:r w:rsidR="007724C6">
              <w:rPr>
                <w:rFonts w:asciiTheme="minorHAnsi" w:hAnsiTheme="minorHAnsi"/>
                <w:noProof/>
                <w:sz w:val="22"/>
              </w:rPr>
              <w:tab/>
            </w:r>
            <w:r w:rsidR="007724C6" w:rsidRPr="007C7BFB">
              <w:rPr>
                <w:rStyle w:val="ab"/>
                <w:rFonts w:cs="Times New Roman"/>
                <w:noProof/>
              </w:rPr>
              <w:t>Геологическая нагрузка</w:t>
            </w:r>
            <w:r w:rsidR="007724C6">
              <w:rPr>
                <w:noProof/>
                <w:webHidden/>
              </w:rPr>
              <w:tab/>
            </w:r>
            <w:r w:rsidR="007724C6">
              <w:rPr>
                <w:noProof/>
                <w:webHidden/>
              </w:rPr>
              <w:fldChar w:fldCharType="begin"/>
            </w:r>
            <w:r w:rsidR="007724C6">
              <w:rPr>
                <w:noProof/>
                <w:webHidden/>
              </w:rPr>
              <w:instrText xml:space="preserve"> PAGEREF _Toc213256089 \h </w:instrText>
            </w:r>
            <w:r w:rsidR="007724C6">
              <w:rPr>
                <w:noProof/>
                <w:webHidden/>
              </w:rPr>
            </w:r>
            <w:r w:rsidR="007724C6">
              <w:rPr>
                <w:noProof/>
                <w:webHidden/>
              </w:rPr>
              <w:fldChar w:fldCharType="separate"/>
            </w:r>
            <w:r w:rsidR="007724C6">
              <w:rPr>
                <w:noProof/>
                <w:webHidden/>
              </w:rPr>
              <w:t>7</w:t>
            </w:r>
            <w:r w:rsidR="007724C6">
              <w:rPr>
                <w:noProof/>
                <w:webHidden/>
              </w:rPr>
              <w:fldChar w:fldCharType="end"/>
            </w:r>
          </w:hyperlink>
        </w:p>
        <w:p w:rsidR="007724C6" w:rsidRDefault="009C7F85">
          <w:pPr>
            <w:pStyle w:val="11"/>
            <w:rPr>
              <w:rFonts w:asciiTheme="minorHAnsi" w:hAnsiTheme="minorHAnsi"/>
              <w:noProof/>
              <w:sz w:val="22"/>
            </w:rPr>
          </w:pPr>
          <w:hyperlink w:anchor="_Toc213256090" w:history="1">
            <w:r w:rsidR="007724C6" w:rsidRPr="007C7BFB">
              <w:rPr>
                <w:rStyle w:val="ab"/>
                <w:rFonts w:cs="Times New Roman"/>
                <w:noProof/>
              </w:rPr>
              <w:t>6.</w:t>
            </w:r>
            <w:r w:rsidR="007724C6">
              <w:rPr>
                <w:rFonts w:asciiTheme="minorHAnsi" w:hAnsiTheme="minorHAnsi"/>
                <w:noProof/>
                <w:sz w:val="22"/>
              </w:rPr>
              <w:tab/>
            </w:r>
            <w:r w:rsidR="007724C6" w:rsidRPr="007C7BFB">
              <w:rPr>
                <w:rStyle w:val="ab"/>
                <w:rFonts w:cs="Times New Roman"/>
                <w:noProof/>
              </w:rPr>
              <w:t>Объем и состав услуг</w:t>
            </w:r>
            <w:r w:rsidR="007724C6">
              <w:rPr>
                <w:noProof/>
                <w:webHidden/>
              </w:rPr>
              <w:tab/>
            </w:r>
            <w:r w:rsidR="007724C6">
              <w:rPr>
                <w:noProof/>
                <w:webHidden/>
              </w:rPr>
              <w:fldChar w:fldCharType="begin"/>
            </w:r>
            <w:r w:rsidR="007724C6">
              <w:rPr>
                <w:noProof/>
                <w:webHidden/>
              </w:rPr>
              <w:instrText xml:space="preserve"> PAGEREF _Toc213256090 \h </w:instrText>
            </w:r>
            <w:r w:rsidR="007724C6">
              <w:rPr>
                <w:noProof/>
                <w:webHidden/>
              </w:rPr>
            </w:r>
            <w:r w:rsidR="007724C6">
              <w:rPr>
                <w:noProof/>
                <w:webHidden/>
              </w:rPr>
              <w:fldChar w:fldCharType="separate"/>
            </w:r>
            <w:r w:rsidR="007724C6">
              <w:rPr>
                <w:noProof/>
                <w:webHidden/>
              </w:rPr>
              <w:t>7</w:t>
            </w:r>
            <w:r w:rsidR="007724C6">
              <w:rPr>
                <w:noProof/>
                <w:webHidden/>
              </w:rPr>
              <w:fldChar w:fldCharType="end"/>
            </w:r>
          </w:hyperlink>
        </w:p>
        <w:p w:rsidR="007724C6" w:rsidRDefault="009C7F85">
          <w:pPr>
            <w:pStyle w:val="11"/>
            <w:rPr>
              <w:rFonts w:asciiTheme="minorHAnsi" w:hAnsiTheme="minorHAnsi"/>
              <w:noProof/>
              <w:sz w:val="22"/>
            </w:rPr>
          </w:pPr>
          <w:hyperlink w:anchor="_Toc213256091" w:history="1">
            <w:r w:rsidR="007724C6" w:rsidRPr="007C7BFB">
              <w:rPr>
                <w:rStyle w:val="ab"/>
                <w:rFonts w:cs="Times New Roman"/>
                <w:noProof/>
              </w:rPr>
              <w:t>6.1.</w:t>
            </w:r>
            <w:r w:rsidR="007724C6">
              <w:rPr>
                <w:rFonts w:asciiTheme="minorHAnsi" w:hAnsiTheme="minorHAnsi"/>
                <w:noProof/>
                <w:sz w:val="22"/>
              </w:rPr>
              <w:tab/>
            </w:r>
            <w:r w:rsidR="007724C6" w:rsidRPr="007C7BFB">
              <w:rPr>
                <w:rStyle w:val="ab"/>
                <w:rFonts w:cs="Times New Roman"/>
                <w:noProof/>
              </w:rPr>
              <w:t>Инженерное сопровождение</w:t>
            </w:r>
            <w:r w:rsidR="007724C6">
              <w:rPr>
                <w:noProof/>
                <w:webHidden/>
              </w:rPr>
              <w:tab/>
            </w:r>
            <w:r w:rsidR="007724C6">
              <w:rPr>
                <w:noProof/>
                <w:webHidden/>
              </w:rPr>
              <w:fldChar w:fldCharType="begin"/>
            </w:r>
            <w:r w:rsidR="007724C6">
              <w:rPr>
                <w:noProof/>
                <w:webHidden/>
              </w:rPr>
              <w:instrText xml:space="preserve"> PAGEREF _Toc213256091 \h </w:instrText>
            </w:r>
            <w:r w:rsidR="007724C6">
              <w:rPr>
                <w:noProof/>
                <w:webHidden/>
              </w:rPr>
            </w:r>
            <w:r w:rsidR="007724C6">
              <w:rPr>
                <w:noProof/>
                <w:webHidden/>
              </w:rPr>
              <w:fldChar w:fldCharType="separate"/>
            </w:r>
            <w:r w:rsidR="007724C6">
              <w:rPr>
                <w:noProof/>
                <w:webHidden/>
              </w:rPr>
              <w:t>8</w:t>
            </w:r>
            <w:r w:rsidR="007724C6">
              <w:rPr>
                <w:noProof/>
                <w:webHidden/>
              </w:rPr>
              <w:fldChar w:fldCharType="end"/>
            </w:r>
          </w:hyperlink>
        </w:p>
        <w:p w:rsidR="007724C6" w:rsidRDefault="009C7F85">
          <w:pPr>
            <w:pStyle w:val="11"/>
            <w:rPr>
              <w:rFonts w:asciiTheme="minorHAnsi" w:hAnsiTheme="minorHAnsi"/>
              <w:noProof/>
              <w:sz w:val="22"/>
            </w:rPr>
          </w:pPr>
          <w:hyperlink w:anchor="_Toc213256092" w:history="1">
            <w:r w:rsidR="007724C6" w:rsidRPr="007C7BFB">
              <w:rPr>
                <w:rStyle w:val="ab"/>
                <w:rFonts w:cs="Times New Roman"/>
                <w:noProof/>
              </w:rPr>
              <w:t>7.</w:t>
            </w:r>
            <w:r w:rsidR="007724C6">
              <w:rPr>
                <w:rFonts w:asciiTheme="minorHAnsi" w:hAnsiTheme="minorHAnsi"/>
                <w:noProof/>
                <w:sz w:val="22"/>
              </w:rPr>
              <w:tab/>
            </w:r>
            <w:r w:rsidR="007724C6" w:rsidRPr="007C7BFB">
              <w:rPr>
                <w:rStyle w:val="ab"/>
                <w:rFonts w:cs="Times New Roman"/>
                <w:noProof/>
              </w:rPr>
              <w:t>Оборудование</w:t>
            </w:r>
            <w:r w:rsidR="007724C6">
              <w:rPr>
                <w:noProof/>
                <w:webHidden/>
              </w:rPr>
              <w:tab/>
            </w:r>
            <w:r w:rsidR="007724C6">
              <w:rPr>
                <w:noProof/>
                <w:webHidden/>
              </w:rPr>
              <w:fldChar w:fldCharType="begin"/>
            </w:r>
            <w:r w:rsidR="007724C6">
              <w:rPr>
                <w:noProof/>
                <w:webHidden/>
              </w:rPr>
              <w:instrText xml:space="preserve"> PAGEREF _Toc213256092 \h </w:instrText>
            </w:r>
            <w:r w:rsidR="007724C6">
              <w:rPr>
                <w:noProof/>
                <w:webHidden/>
              </w:rPr>
            </w:r>
            <w:r w:rsidR="007724C6">
              <w:rPr>
                <w:noProof/>
                <w:webHidden/>
              </w:rPr>
              <w:fldChar w:fldCharType="separate"/>
            </w:r>
            <w:r w:rsidR="007724C6">
              <w:rPr>
                <w:noProof/>
                <w:webHidden/>
              </w:rPr>
              <w:t>10</w:t>
            </w:r>
            <w:r w:rsidR="007724C6">
              <w:rPr>
                <w:noProof/>
                <w:webHidden/>
              </w:rPr>
              <w:fldChar w:fldCharType="end"/>
            </w:r>
          </w:hyperlink>
        </w:p>
        <w:p w:rsidR="007724C6" w:rsidRDefault="009C7F85">
          <w:pPr>
            <w:pStyle w:val="11"/>
            <w:rPr>
              <w:rFonts w:asciiTheme="minorHAnsi" w:hAnsiTheme="minorHAnsi"/>
              <w:noProof/>
              <w:sz w:val="22"/>
            </w:rPr>
          </w:pPr>
          <w:hyperlink w:anchor="_Toc213256093" w:history="1">
            <w:r w:rsidR="007724C6" w:rsidRPr="007C7BFB">
              <w:rPr>
                <w:rStyle w:val="ab"/>
                <w:noProof/>
              </w:rPr>
              <w:t xml:space="preserve">7.1. Оборудование по </w:t>
            </w:r>
            <w:r w:rsidR="007724C6" w:rsidRPr="007C7BFB">
              <w:rPr>
                <w:rStyle w:val="ab"/>
                <w:rFonts w:eastAsia="Times New Roman" w:cs="Times New Roman"/>
                <w:noProof/>
              </w:rPr>
              <w:t>переработке (осветлению) буровых растворов (БФК)</w:t>
            </w:r>
            <w:r w:rsidR="007724C6">
              <w:rPr>
                <w:noProof/>
                <w:webHidden/>
              </w:rPr>
              <w:tab/>
            </w:r>
            <w:r w:rsidR="007724C6">
              <w:rPr>
                <w:noProof/>
                <w:webHidden/>
              </w:rPr>
              <w:fldChar w:fldCharType="begin"/>
            </w:r>
            <w:r w:rsidR="007724C6">
              <w:rPr>
                <w:noProof/>
                <w:webHidden/>
              </w:rPr>
              <w:instrText xml:space="preserve"> PAGEREF _Toc213256093 \h </w:instrText>
            </w:r>
            <w:r w:rsidR="007724C6">
              <w:rPr>
                <w:noProof/>
                <w:webHidden/>
              </w:rPr>
            </w:r>
            <w:r w:rsidR="007724C6">
              <w:rPr>
                <w:noProof/>
                <w:webHidden/>
              </w:rPr>
              <w:fldChar w:fldCharType="separate"/>
            </w:r>
            <w:r w:rsidR="007724C6">
              <w:rPr>
                <w:noProof/>
                <w:webHidden/>
              </w:rPr>
              <w:t>12</w:t>
            </w:r>
            <w:r w:rsidR="007724C6">
              <w:rPr>
                <w:noProof/>
                <w:webHidden/>
              </w:rPr>
              <w:fldChar w:fldCharType="end"/>
            </w:r>
          </w:hyperlink>
        </w:p>
        <w:p w:rsidR="007724C6" w:rsidRDefault="009C7F85">
          <w:pPr>
            <w:pStyle w:val="11"/>
            <w:rPr>
              <w:rFonts w:asciiTheme="minorHAnsi" w:hAnsiTheme="minorHAnsi"/>
              <w:noProof/>
              <w:sz w:val="22"/>
            </w:rPr>
          </w:pPr>
          <w:hyperlink w:anchor="_Toc213256094" w:history="1">
            <w:r w:rsidR="007724C6" w:rsidRPr="007C7BFB">
              <w:rPr>
                <w:rStyle w:val="ab"/>
                <w:rFonts w:cs="Times New Roman"/>
                <w:noProof/>
              </w:rPr>
              <w:t>8.</w:t>
            </w:r>
            <w:r w:rsidR="007724C6">
              <w:rPr>
                <w:rFonts w:asciiTheme="minorHAnsi" w:hAnsiTheme="minorHAnsi"/>
                <w:noProof/>
                <w:sz w:val="22"/>
              </w:rPr>
              <w:tab/>
            </w:r>
            <w:r w:rsidR="007724C6" w:rsidRPr="007C7BFB">
              <w:rPr>
                <w:rStyle w:val="ab"/>
                <w:rFonts w:cs="Times New Roman"/>
                <w:noProof/>
              </w:rPr>
              <w:t>Персонал</w:t>
            </w:r>
            <w:r w:rsidR="007724C6">
              <w:rPr>
                <w:noProof/>
                <w:webHidden/>
              </w:rPr>
              <w:tab/>
            </w:r>
            <w:r w:rsidR="007724C6">
              <w:rPr>
                <w:noProof/>
                <w:webHidden/>
              </w:rPr>
              <w:fldChar w:fldCharType="begin"/>
            </w:r>
            <w:r w:rsidR="007724C6">
              <w:rPr>
                <w:noProof/>
                <w:webHidden/>
              </w:rPr>
              <w:instrText xml:space="preserve"> PAGEREF _Toc213256094 \h </w:instrText>
            </w:r>
            <w:r w:rsidR="007724C6">
              <w:rPr>
                <w:noProof/>
                <w:webHidden/>
              </w:rPr>
            </w:r>
            <w:r w:rsidR="007724C6">
              <w:rPr>
                <w:noProof/>
                <w:webHidden/>
              </w:rPr>
              <w:fldChar w:fldCharType="separate"/>
            </w:r>
            <w:r w:rsidR="007724C6">
              <w:rPr>
                <w:noProof/>
                <w:webHidden/>
              </w:rPr>
              <w:t>13</w:t>
            </w:r>
            <w:r w:rsidR="007724C6">
              <w:rPr>
                <w:noProof/>
                <w:webHidden/>
              </w:rPr>
              <w:fldChar w:fldCharType="end"/>
            </w:r>
          </w:hyperlink>
        </w:p>
        <w:p w:rsidR="007724C6" w:rsidRDefault="009C7F85">
          <w:pPr>
            <w:pStyle w:val="11"/>
            <w:rPr>
              <w:rFonts w:asciiTheme="minorHAnsi" w:hAnsiTheme="minorHAnsi"/>
              <w:noProof/>
              <w:sz w:val="22"/>
            </w:rPr>
          </w:pPr>
          <w:hyperlink w:anchor="_Toc213256095" w:history="1">
            <w:r w:rsidR="007724C6" w:rsidRPr="007C7BFB">
              <w:rPr>
                <w:rStyle w:val="ab"/>
                <w:rFonts w:cs="Times New Roman"/>
                <w:noProof/>
              </w:rPr>
              <w:t>8.1.</w:t>
            </w:r>
            <w:r w:rsidR="007724C6">
              <w:rPr>
                <w:rFonts w:asciiTheme="minorHAnsi" w:hAnsiTheme="minorHAnsi"/>
                <w:noProof/>
                <w:sz w:val="22"/>
              </w:rPr>
              <w:tab/>
            </w:r>
            <w:r w:rsidR="007724C6" w:rsidRPr="007C7BFB">
              <w:rPr>
                <w:rStyle w:val="ab"/>
                <w:rFonts w:cs="Times New Roman"/>
                <w:noProof/>
              </w:rPr>
              <w:t>Инженер по приготовлению, обслуживанию, сопровождению и контролю параметров буровых растворов</w:t>
            </w:r>
            <w:r w:rsidR="007724C6">
              <w:rPr>
                <w:noProof/>
                <w:webHidden/>
              </w:rPr>
              <w:tab/>
            </w:r>
            <w:r w:rsidR="007724C6">
              <w:rPr>
                <w:noProof/>
                <w:webHidden/>
              </w:rPr>
              <w:fldChar w:fldCharType="begin"/>
            </w:r>
            <w:r w:rsidR="007724C6">
              <w:rPr>
                <w:noProof/>
                <w:webHidden/>
              </w:rPr>
              <w:instrText xml:space="preserve"> PAGEREF _Toc213256095 \h </w:instrText>
            </w:r>
            <w:r w:rsidR="007724C6">
              <w:rPr>
                <w:noProof/>
                <w:webHidden/>
              </w:rPr>
            </w:r>
            <w:r w:rsidR="007724C6">
              <w:rPr>
                <w:noProof/>
                <w:webHidden/>
              </w:rPr>
              <w:fldChar w:fldCharType="separate"/>
            </w:r>
            <w:r w:rsidR="007724C6">
              <w:rPr>
                <w:noProof/>
                <w:webHidden/>
              </w:rPr>
              <w:t>14</w:t>
            </w:r>
            <w:r w:rsidR="007724C6">
              <w:rPr>
                <w:noProof/>
                <w:webHidden/>
              </w:rPr>
              <w:fldChar w:fldCharType="end"/>
            </w:r>
          </w:hyperlink>
        </w:p>
        <w:p w:rsidR="007724C6" w:rsidRDefault="009C7F85">
          <w:pPr>
            <w:pStyle w:val="11"/>
            <w:rPr>
              <w:rFonts w:asciiTheme="minorHAnsi" w:hAnsiTheme="minorHAnsi"/>
              <w:noProof/>
              <w:sz w:val="22"/>
            </w:rPr>
          </w:pPr>
          <w:hyperlink w:anchor="_Toc213256096" w:history="1">
            <w:r w:rsidR="007724C6" w:rsidRPr="007C7BFB">
              <w:rPr>
                <w:rStyle w:val="ab"/>
                <w:rFonts w:cs="Times New Roman"/>
                <w:noProof/>
              </w:rPr>
              <w:t>8.2.</w:t>
            </w:r>
            <w:r w:rsidR="007724C6">
              <w:rPr>
                <w:rFonts w:asciiTheme="minorHAnsi" w:hAnsiTheme="minorHAnsi"/>
                <w:noProof/>
                <w:sz w:val="22"/>
              </w:rPr>
              <w:tab/>
            </w:r>
            <w:r w:rsidR="007724C6" w:rsidRPr="007C7BFB">
              <w:rPr>
                <w:rStyle w:val="ab"/>
                <w:rFonts w:cs="Times New Roman"/>
                <w:noProof/>
              </w:rPr>
              <w:t>Инженер по обслуживанию, сопровождению и контролю работы БФК и осветлению/переработки БР</w:t>
            </w:r>
            <w:r w:rsidR="007724C6">
              <w:rPr>
                <w:noProof/>
                <w:webHidden/>
              </w:rPr>
              <w:tab/>
            </w:r>
            <w:r w:rsidR="007724C6">
              <w:rPr>
                <w:noProof/>
                <w:webHidden/>
              </w:rPr>
              <w:fldChar w:fldCharType="begin"/>
            </w:r>
            <w:r w:rsidR="007724C6">
              <w:rPr>
                <w:noProof/>
                <w:webHidden/>
              </w:rPr>
              <w:instrText xml:space="preserve"> PAGEREF _Toc213256096 \h </w:instrText>
            </w:r>
            <w:r w:rsidR="007724C6">
              <w:rPr>
                <w:noProof/>
                <w:webHidden/>
              </w:rPr>
            </w:r>
            <w:r w:rsidR="007724C6">
              <w:rPr>
                <w:noProof/>
                <w:webHidden/>
              </w:rPr>
              <w:fldChar w:fldCharType="separate"/>
            </w:r>
            <w:r w:rsidR="007724C6">
              <w:rPr>
                <w:noProof/>
                <w:webHidden/>
              </w:rPr>
              <w:t>15</w:t>
            </w:r>
            <w:r w:rsidR="007724C6">
              <w:rPr>
                <w:noProof/>
                <w:webHidden/>
              </w:rPr>
              <w:fldChar w:fldCharType="end"/>
            </w:r>
          </w:hyperlink>
        </w:p>
        <w:p w:rsidR="007724C6" w:rsidRDefault="009C7F85">
          <w:pPr>
            <w:pStyle w:val="11"/>
            <w:rPr>
              <w:rFonts w:asciiTheme="minorHAnsi" w:hAnsiTheme="minorHAnsi"/>
              <w:noProof/>
              <w:sz w:val="22"/>
            </w:rPr>
          </w:pPr>
          <w:hyperlink w:anchor="_Toc213256097" w:history="1">
            <w:r w:rsidR="007724C6" w:rsidRPr="007C7BFB">
              <w:rPr>
                <w:rStyle w:val="ab"/>
                <w:rFonts w:cs="Times New Roman"/>
                <w:noProof/>
              </w:rPr>
              <w:t>8.3.</w:t>
            </w:r>
            <w:r w:rsidR="007724C6">
              <w:rPr>
                <w:rFonts w:asciiTheme="minorHAnsi" w:hAnsiTheme="minorHAnsi"/>
                <w:noProof/>
                <w:sz w:val="22"/>
              </w:rPr>
              <w:tab/>
            </w:r>
            <w:r w:rsidR="007724C6" w:rsidRPr="007C7BFB">
              <w:rPr>
                <w:rStyle w:val="ab"/>
                <w:rFonts w:cs="Times New Roman"/>
                <w:noProof/>
              </w:rPr>
              <w:t>Координатор</w:t>
            </w:r>
            <w:r w:rsidR="007724C6">
              <w:rPr>
                <w:noProof/>
                <w:webHidden/>
              </w:rPr>
              <w:tab/>
            </w:r>
            <w:r w:rsidR="007724C6">
              <w:rPr>
                <w:noProof/>
                <w:webHidden/>
              </w:rPr>
              <w:fldChar w:fldCharType="begin"/>
            </w:r>
            <w:r w:rsidR="007724C6">
              <w:rPr>
                <w:noProof/>
                <w:webHidden/>
              </w:rPr>
              <w:instrText xml:space="preserve"> PAGEREF _Toc213256097 \h </w:instrText>
            </w:r>
            <w:r w:rsidR="007724C6">
              <w:rPr>
                <w:noProof/>
                <w:webHidden/>
              </w:rPr>
            </w:r>
            <w:r w:rsidR="007724C6">
              <w:rPr>
                <w:noProof/>
                <w:webHidden/>
              </w:rPr>
              <w:fldChar w:fldCharType="separate"/>
            </w:r>
            <w:r w:rsidR="007724C6">
              <w:rPr>
                <w:noProof/>
                <w:webHidden/>
              </w:rPr>
              <w:t>15</w:t>
            </w:r>
            <w:r w:rsidR="007724C6">
              <w:rPr>
                <w:noProof/>
                <w:webHidden/>
              </w:rPr>
              <w:fldChar w:fldCharType="end"/>
            </w:r>
          </w:hyperlink>
        </w:p>
        <w:p w:rsidR="007724C6" w:rsidRDefault="009C7F85">
          <w:pPr>
            <w:pStyle w:val="11"/>
            <w:rPr>
              <w:rFonts w:asciiTheme="minorHAnsi" w:hAnsiTheme="minorHAnsi"/>
              <w:noProof/>
              <w:sz w:val="22"/>
            </w:rPr>
          </w:pPr>
          <w:hyperlink w:anchor="_Toc213256098" w:history="1">
            <w:r w:rsidR="007724C6" w:rsidRPr="007C7BFB">
              <w:rPr>
                <w:rStyle w:val="ab"/>
                <w:rFonts w:eastAsia="Times New Roman" w:cs="Times New Roman"/>
                <w:noProof/>
              </w:rPr>
              <w:t>9.</w:t>
            </w:r>
            <w:r w:rsidR="007724C6">
              <w:rPr>
                <w:rFonts w:asciiTheme="minorHAnsi" w:hAnsiTheme="minorHAnsi"/>
                <w:noProof/>
                <w:sz w:val="22"/>
              </w:rPr>
              <w:tab/>
            </w:r>
            <w:r w:rsidR="007724C6" w:rsidRPr="007C7BFB">
              <w:rPr>
                <w:rStyle w:val="ab"/>
                <w:rFonts w:eastAsia="Times New Roman" w:cs="Times New Roman"/>
                <w:noProof/>
              </w:rPr>
              <w:t>Требование к планированию системы бурового раствора</w:t>
            </w:r>
            <w:r w:rsidR="007724C6">
              <w:rPr>
                <w:noProof/>
                <w:webHidden/>
              </w:rPr>
              <w:tab/>
            </w:r>
            <w:r w:rsidR="007724C6">
              <w:rPr>
                <w:noProof/>
                <w:webHidden/>
              </w:rPr>
              <w:fldChar w:fldCharType="begin"/>
            </w:r>
            <w:r w:rsidR="007724C6">
              <w:rPr>
                <w:noProof/>
                <w:webHidden/>
              </w:rPr>
              <w:instrText xml:space="preserve"> PAGEREF _Toc213256098 \h </w:instrText>
            </w:r>
            <w:r w:rsidR="007724C6">
              <w:rPr>
                <w:noProof/>
                <w:webHidden/>
              </w:rPr>
            </w:r>
            <w:r w:rsidR="007724C6">
              <w:rPr>
                <w:noProof/>
                <w:webHidden/>
              </w:rPr>
              <w:fldChar w:fldCharType="separate"/>
            </w:r>
            <w:r w:rsidR="007724C6">
              <w:rPr>
                <w:noProof/>
                <w:webHidden/>
              </w:rPr>
              <w:t>16</w:t>
            </w:r>
            <w:r w:rsidR="007724C6">
              <w:rPr>
                <w:noProof/>
                <w:webHidden/>
              </w:rPr>
              <w:fldChar w:fldCharType="end"/>
            </w:r>
          </w:hyperlink>
        </w:p>
        <w:p w:rsidR="007724C6" w:rsidRDefault="009C7F85">
          <w:pPr>
            <w:pStyle w:val="11"/>
            <w:rPr>
              <w:rFonts w:asciiTheme="minorHAnsi" w:hAnsiTheme="minorHAnsi"/>
              <w:noProof/>
              <w:sz w:val="22"/>
            </w:rPr>
          </w:pPr>
          <w:hyperlink w:anchor="_Toc213256099" w:history="1">
            <w:r w:rsidR="007724C6" w:rsidRPr="007C7BFB">
              <w:rPr>
                <w:rStyle w:val="ab"/>
                <w:rFonts w:cs="Times New Roman"/>
                <w:noProof/>
              </w:rPr>
              <w:t>10.</w:t>
            </w:r>
            <w:r w:rsidR="007724C6">
              <w:rPr>
                <w:rFonts w:asciiTheme="minorHAnsi" w:hAnsiTheme="minorHAnsi"/>
                <w:noProof/>
                <w:sz w:val="22"/>
              </w:rPr>
              <w:tab/>
            </w:r>
            <w:r w:rsidR="007724C6" w:rsidRPr="007C7BFB">
              <w:rPr>
                <w:rStyle w:val="ab"/>
                <w:rFonts w:cs="Times New Roman"/>
                <w:noProof/>
              </w:rPr>
              <w:t>Требования к материалам для буровых растворов</w:t>
            </w:r>
            <w:r w:rsidR="007724C6">
              <w:rPr>
                <w:noProof/>
                <w:webHidden/>
              </w:rPr>
              <w:tab/>
            </w:r>
            <w:r w:rsidR="007724C6">
              <w:rPr>
                <w:noProof/>
                <w:webHidden/>
              </w:rPr>
              <w:fldChar w:fldCharType="begin"/>
            </w:r>
            <w:r w:rsidR="007724C6">
              <w:rPr>
                <w:noProof/>
                <w:webHidden/>
              </w:rPr>
              <w:instrText xml:space="preserve"> PAGEREF _Toc213256099 \h </w:instrText>
            </w:r>
            <w:r w:rsidR="007724C6">
              <w:rPr>
                <w:noProof/>
                <w:webHidden/>
              </w:rPr>
            </w:r>
            <w:r w:rsidR="007724C6">
              <w:rPr>
                <w:noProof/>
                <w:webHidden/>
              </w:rPr>
              <w:fldChar w:fldCharType="separate"/>
            </w:r>
            <w:r w:rsidR="007724C6">
              <w:rPr>
                <w:noProof/>
                <w:webHidden/>
              </w:rPr>
              <w:t>16</w:t>
            </w:r>
            <w:r w:rsidR="007724C6">
              <w:rPr>
                <w:noProof/>
                <w:webHidden/>
              </w:rPr>
              <w:fldChar w:fldCharType="end"/>
            </w:r>
          </w:hyperlink>
        </w:p>
        <w:p w:rsidR="007724C6" w:rsidRDefault="009C7F85">
          <w:pPr>
            <w:pStyle w:val="11"/>
            <w:rPr>
              <w:rFonts w:asciiTheme="minorHAnsi" w:hAnsiTheme="minorHAnsi"/>
              <w:noProof/>
              <w:sz w:val="22"/>
            </w:rPr>
          </w:pPr>
          <w:hyperlink w:anchor="_Toc213256100" w:history="1">
            <w:r w:rsidR="007724C6" w:rsidRPr="007C7BFB">
              <w:rPr>
                <w:rStyle w:val="ab"/>
                <w:rFonts w:cs="Times New Roman"/>
                <w:noProof/>
              </w:rPr>
              <w:t>11.</w:t>
            </w:r>
            <w:r w:rsidR="007724C6">
              <w:rPr>
                <w:rFonts w:asciiTheme="minorHAnsi" w:hAnsiTheme="minorHAnsi"/>
                <w:noProof/>
                <w:sz w:val="22"/>
              </w:rPr>
              <w:tab/>
            </w:r>
            <w:r w:rsidR="007724C6" w:rsidRPr="007C7BFB">
              <w:rPr>
                <w:rStyle w:val="ab"/>
                <w:rFonts w:cs="Times New Roman"/>
                <w:noProof/>
              </w:rPr>
              <w:t>Параметры буровых растворов</w:t>
            </w:r>
            <w:r w:rsidR="007724C6">
              <w:rPr>
                <w:noProof/>
                <w:webHidden/>
              </w:rPr>
              <w:tab/>
            </w:r>
            <w:r w:rsidR="007724C6">
              <w:rPr>
                <w:noProof/>
                <w:webHidden/>
              </w:rPr>
              <w:fldChar w:fldCharType="begin"/>
            </w:r>
            <w:r w:rsidR="007724C6">
              <w:rPr>
                <w:noProof/>
                <w:webHidden/>
              </w:rPr>
              <w:instrText xml:space="preserve"> PAGEREF _Toc213256100 \h </w:instrText>
            </w:r>
            <w:r w:rsidR="007724C6">
              <w:rPr>
                <w:noProof/>
                <w:webHidden/>
              </w:rPr>
            </w:r>
            <w:r w:rsidR="007724C6">
              <w:rPr>
                <w:noProof/>
                <w:webHidden/>
              </w:rPr>
              <w:fldChar w:fldCharType="separate"/>
            </w:r>
            <w:r w:rsidR="007724C6">
              <w:rPr>
                <w:noProof/>
                <w:webHidden/>
              </w:rPr>
              <w:t>18</w:t>
            </w:r>
            <w:r w:rsidR="007724C6">
              <w:rPr>
                <w:noProof/>
                <w:webHidden/>
              </w:rPr>
              <w:fldChar w:fldCharType="end"/>
            </w:r>
          </w:hyperlink>
        </w:p>
        <w:p w:rsidR="007724C6" w:rsidRDefault="009C7F85">
          <w:pPr>
            <w:pStyle w:val="11"/>
            <w:rPr>
              <w:rFonts w:asciiTheme="minorHAnsi" w:hAnsiTheme="minorHAnsi"/>
              <w:noProof/>
              <w:sz w:val="22"/>
            </w:rPr>
          </w:pPr>
          <w:hyperlink w:anchor="_Toc213256101" w:history="1">
            <w:r w:rsidR="007724C6" w:rsidRPr="007C7BFB">
              <w:rPr>
                <w:rStyle w:val="ab"/>
                <w:rFonts w:cs="Times New Roman"/>
                <w:noProof/>
              </w:rPr>
              <w:t>12.</w:t>
            </w:r>
            <w:r w:rsidR="007724C6">
              <w:rPr>
                <w:rFonts w:asciiTheme="minorHAnsi" w:hAnsiTheme="minorHAnsi"/>
                <w:noProof/>
                <w:sz w:val="22"/>
              </w:rPr>
              <w:tab/>
            </w:r>
            <w:r w:rsidR="007724C6" w:rsidRPr="007C7BFB">
              <w:rPr>
                <w:rStyle w:val="ab"/>
                <w:rFonts w:cs="Times New Roman"/>
                <w:noProof/>
              </w:rPr>
              <w:t>Проживание, питание и перевозка (смена) персонала</w:t>
            </w:r>
            <w:r w:rsidR="007724C6">
              <w:rPr>
                <w:noProof/>
                <w:webHidden/>
              </w:rPr>
              <w:tab/>
            </w:r>
            <w:r w:rsidR="007724C6">
              <w:rPr>
                <w:noProof/>
                <w:webHidden/>
              </w:rPr>
              <w:fldChar w:fldCharType="begin"/>
            </w:r>
            <w:r w:rsidR="007724C6">
              <w:rPr>
                <w:noProof/>
                <w:webHidden/>
              </w:rPr>
              <w:instrText xml:space="preserve"> PAGEREF _Toc213256101 \h </w:instrText>
            </w:r>
            <w:r w:rsidR="007724C6">
              <w:rPr>
                <w:noProof/>
                <w:webHidden/>
              </w:rPr>
            </w:r>
            <w:r w:rsidR="007724C6">
              <w:rPr>
                <w:noProof/>
                <w:webHidden/>
              </w:rPr>
              <w:fldChar w:fldCharType="separate"/>
            </w:r>
            <w:r w:rsidR="007724C6">
              <w:rPr>
                <w:noProof/>
                <w:webHidden/>
              </w:rPr>
              <w:t>19</w:t>
            </w:r>
            <w:r w:rsidR="007724C6">
              <w:rPr>
                <w:noProof/>
                <w:webHidden/>
              </w:rPr>
              <w:fldChar w:fldCharType="end"/>
            </w:r>
          </w:hyperlink>
        </w:p>
        <w:p w:rsidR="007724C6" w:rsidRDefault="009C7F85">
          <w:pPr>
            <w:pStyle w:val="11"/>
            <w:rPr>
              <w:rFonts w:asciiTheme="minorHAnsi" w:hAnsiTheme="minorHAnsi"/>
              <w:noProof/>
              <w:sz w:val="22"/>
            </w:rPr>
          </w:pPr>
          <w:hyperlink w:anchor="_Toc213256102" w:history="1">
            <w:r w:rsidR="007724C6" w:rsidRPr="007C7BFB">
              <w:rPr>
                <w:rStyle w:val="ab"/>
                <w:rFonts w:cs="Times New Roman"/>
                <w:noProof/>
              </w:rPr>
              <w:t>13.</w:t>
            </w:r>
            <w:r w:rsidR="007724C6">
              <w:rPr>
                <w:rFonts w:asciiTheme="minorHAnsi" w:hAnsiTheme="minorHAnsi"/>
                <w:noProof/>
                <w:sz w:val="22"/>
              </w:rPr>
              <w:tab/>
            </w:r>
            <w:r w:rsidR="007724C6" w:rsidRPr="007C7BFB">
              <w:rPr>
                <w:rStyle w:val="ab"/>
                <w:rFonts w:cs="Times New Roman"/>
                <w:noProof/>
              </w:rPr>
              <w:t>Требования к гарантии на оказанные услуги</w:t>
            </w:r>
            <w:r w:rsidR="007724C6">
              <w:rPr>
                <w:noProof/>
                <w:webHidden/>
              </w:rPr>
              <w:tab/>
            </w:r>
            <w:r w:rsidR="007724C6">
              <w:rPr>
                <w:noProof/>
                <w:webHidden/>
              </w:rPr>
              <w:fldChar w:fldCharType="begin"/>
            </w:r>
            <w:r w:rsidR="007724C6">
              <w:rPr>
                <w:noProof/>
                <w:webHidden/>
              </w:rPr>
              <w:instrText xml:space="preserve"> PAGEREF _Toc213256102 \h </w:instrText>
            </w:r>
            <w:r w:rsidR="007724C6">
              <w:rPr>
                <w:noProof/>
                <w:webHidden/>
              </w:rPr>
            </w:r>
            <w:r w:rsidR="007724C6">
              <w:rPr>
                <w:noProof/>
                <w:webHidden/>
              </w:rPr>
              <w:fldChar w:fldCharType="separate"/>
            </w:r>
            <w:r w:rsidR="007724C6">
              <w:rPr>
                <w:noProof/>
                <w:webHidden/>
              </w:rPr>
              <w:t>20</w:t>
            </w:r>
            <w:r w:rsidR="007724C6">
              <w:rPr>
                <w:noProof/>
                <w:webHidden/>
              </w:rPr>
              <w:fldChar w:fldCharType="end"/>
            </w:r>
          </w:hyperlink>
        </w:p>
        <w:p w:rsidR="007724C6" w:rsidRDefault="009C7F85">
          <w:pPr>
            <w:pStyle w:val="11"/>
            <w:rPr>
              <w:rFonts w:asciiTheme="minorHAnsi" w:hAnsiTheme="minorHAnsi"/>
              <w:noProof/>
              <w:sz w:val="22"/>
            </w:rPr>
          </w:pPr>
          <w:hyperlink w:anchor="_Toc213256103" w:history="1">
            <w:r w:rsidR="007724C6" w:rsidRPr="007C7BFB">
              <w:rPr>
                <w:rStyle w:val="ab"/>
                <w:rFonts w:cs="Times New Roman"/>
                <w:noProof/>
              </w:rPr>
              <w:t>14.</w:t>
            </w:r>
            <w:r w:rsidR="007724C6">
              <w:rPr>
                <w:rFonts w:asciiTheme="minorHAnsi" w:hAnsiTheme="minorHAnsi"/>
                <w:noProof/>
                <w:sz w:val="22"/>
              </w:rPr>
              <w:tab/>
            </w:r>
            <w:r w:rsidR="007724C6" w:rsidRPr="007C7BFB">
              <w:rPr>
                <w:rStyle w:val="ab"/>
                <w:rFonts w:cs="Times New Roman"/>
                <w:noProof/>
              </w:rPr>
              <w:t>Условия привлечения Исполнителем субподрядчиков</w:t>
            </w:r>
            <w:r w:rsidR="007724C6">
              <w:rPr>
                <w:noProof/>
                <w:webHidden/>
              </w:rPr>
              <w:tab/>
            </w:r>
            <w:r w:rsidR="007724C6">
              <w:rPr>
                <w:noProof/>
                <w:webHidden/>
              </w:rPr>
              <w:fldChar w:fldCharType="begin"/>
            </w:r>
            <w:r w:rsidR="007724C6">
              <w:rPr>
                <w:noProof/>
                <w:webHidden/>
              </w:rPr>
              <w:instrText xml:space="preserve"> PAGEREF _Toc213256103 \h </w:instrText>
            </w:r>
            <w:r w:rsidR="007724C6">
              <w:rPr>
                <w:noProof/>
                <w:webHidden/>
              </w:rPr>
            </w:r>
            <w:r w:rsidR="007724C6">
              <w:rPr>
                <w:noProof/>
                <w:webHidden/>
              </w:rPr>
              <w:fldChar w:fldCharType="separate"/>
            </w:r>
            <w:r w:rsidR="007724C6">
              <w:rPr>
                <w:noProof/>
                <w:webHidden/>
              </w:rPr>
              <w:t>21</w:t>
            </w:r>
            <w:r w:rsidR="007724C6">
              <w:rPr>
                <w:noProof/>
                <w:webHidden/>
              </w:rPr>
              <w:fldChar w:fldCharType="end"/>
            </w:r>
          </w:hyperlink>
        </w:p>
        <w:p w:rsidR="007724C6" w:rsidRDefault="009C7F85">
          <w:pPr>
            <w:pStyle w:val="11"/>
            <w:rPr>
              <w:rFonts w:asciiTheme="minorHAnsi" w:hAnsiTheme="minorHAnsi"/>
              <w:noProof/>
              <w:sz w:val="22"/>
            </w:rPr>
          </w:pPr>
          <w:hyperlink w:anchor="_Toc213256104" w:history="1">
            <w:r w:rsidR="007724C6" w:rsidRPr="007C7BFB">
              <w:rPr>
                <w:rStyle w:val="ab"/>
                <w:rFonts w:cs="Times New Roman"/>
                <w:noProof/>
              </w:rPr>
              <w:t>15.</w:t>
            </w:r>
            <w:r w:rsidR="007724C6">
              <w:rPr>
                <w:rFonts w:asciiTheme="minorHAnsi" w:hAnsiTheme="minorHAnsi"/>
                <w:noProof/>
                <w:sz w:val="22"/>
              </w:rPr>
              <w:tab/>
            </w:r>
            <w:r w:rsidR="007724C6" w:rsidRPr="007C7BFB">
              <w:rPr>
                <w:rStyle w:val="ab"/>
                <w:rFonts w:cs="Times New Roman"/>
                <w:noProof/>
              </w:rPr>
              <w:t>Страхование персонала Исполнителя</w:t>
            </w:r>
            <w:r w:rsidR="007724C6">
              <w:rPr>
                <w:noProof/>
                <w:webHidden/>
              </w:rPr>
              <w:tab/>
            </w:r>
            <w:r w:rsidR="007724C6">
              <w:rPr>
                <w:noProof/>
                <w:webHidden/>
              </w:rPr>
              <w:fldChar w:fldCharType="begin"/>
            </w:r>
            <w:r w:rsidR="007724C6">
              <w:rPr>
                <w:noProof/>
                <w:webHidden/>
              </w:rPr>
              <w:instrText xml:space="preserve"> PAGEREF _Toc213256104 \h </w:instrText>
            </w:r>
            <w:r w:rsidR="007724C6">
              <w:rPr>
                <w:noProof/>
                <w:webHidden/>
              </w:rPr>
            </w:r>
            <w:r w:rsidR="007724C6">
              <w:rPr>
                <w:noProof/>
                <w:webHidden/>
              </w:rPr>
              <w:fldChar w:fldCharType="separate"/>
            </w:r>
            <w:r w:rsidR="007724C6">
              <w:rPr>
                <w:noProof/>
                <w:webHidden/>
              </w:rPr>
              <w:t>21</w:t>
            </w:r>
            <w:r w:rsidR="007724C6">
              <w:rPr>
                <w:noProof/>
                <w:webHidden/>
              </w:rPr>
              <w:fldChar w:fldCharType="end"/>
            </w:r>
          </w:hyperlink>
        </w:p>
        <w:p w:rsidR="007724C6" w:rsidRDefault="009C7F85">
          <w:pPr>
            <w:pStyle w:val="11"/>
            <w:rPr>
              <w:rFonts w:asciiTheme="minorHAnsi" w:hAnsiTheme="minorHAnsi"/>
              <w:noProof/>
              <w:sz w:val="22"/>
            </w:rPr>
          </w:pPr>
          <w:hyperlink w:anchor="_Toc213256105" w:history="1">
            <w:r w:rsidR="007724C6" w:rsidRPr="007C7BFB">
              <w:rPr>
                <w:rStyle w:val="ab"/>
                <w:rFonts w:cs="Times New Roman"/>
                <w:noProof/>
              </w:rPr>
              <w:t>16.</w:t>
            </w:r>
            <w:r w:rsidR="007724C6">
              <w:rPr>
                <w:rFonts w:asciiTheme="minorHAnsi" w:hAnsiTheme="minorHAnsi"/>
                <w:noProof/>
                <w:sz w:val="22"/>
              </w:rPr>
              <w:tab/>
            </w:r>
            <w:r w:rsidR="007724C6" w:rsidRPr="007C7BFB">
              <w:rPr>
                <w:rStyle w:val="ab"/>
                <w:rFonts w:cs="Times New Roman"/>
                <w:noProof/>
              </w:rPr>
              <w:t>Формы, характер и периодичность предоставления отчетов о ходе оказания услуг</w:t>
            </w:r>
            <w:r w:rsidR="007724C6">
              <w:rPr>
                <w:noProof/>
                <w:webHidden/>
              </w:rPr>
              <w:tab/>
            </w:r>
            <w:r w:rsidR="007724C6">
              <w:rPr>
                <w:noProof/>
                <w:webHidden/>
              </w:rPr>
              <w:fldChar w:fldCharType="begin"/>
            </w:r>
            <w:r w:rsidR="007724C6">
              <w:rPr>
                <w:noProof/>
                <w:webHidden/>
              </w:rPr>
              <w:instrText xml:space="preserve"> PAGEREF _Toc213256105 \h </w:instrText>
            </w:r>
            <w:r w:rsidR="007724C6">
              <w:rPr>
                <w:noProof/>
                <w:webHidden/>
              </w:rPr>
            </w:r>
            <w:r w:rsidR="007724C6">
              <w:rPr>
                <w:noProof/>
                <w:webHidden/>
              </w:rPr>
              <w:fldChar w:fldCharType="separate"/>
            </w:r>
            <w:r w:rsidR="007724C6">
              <w:rPr>
                <w:noProof/>
                <w:webHidden/>
              </w:rPr>
              <w:t>21</w:t>
            </w:r>
            <w:r w:rsidR="007724C6">
              <w:rPr>
                <w:noProof/>
                <w:webHidden/>
              </w:rPr>
              <w:fldChar w:fldCharType="end"/>
            </w:r>
          </w:hyperlink>
        </w:p>
        <w:p w:rsidR="007724C6" w:rsidRDefault="009C7F85">
          <w:pPr>
            <w:pStyle w:val="11"/>
            <w:rPr>
              <w:rFonts w:asciiTheme="minorHAnsi" w:hAnsiTheme="minorHAnsi"/>
              <w:noProof/>
              <w:sz w:val="22"/>
            </w:rPr>
          </w:pPr>
          <w:hyperlink w:anchor="_Toc213256106" w:history="1">
            <w:r w:rsidR="007724C6" w:rsidRPr="007C7BFB">
              <w:rPr>
                <w:rStyle w:val="ab"/>
                <w:rFonts w:cs="Times New Roman"/>
                <w:noProof/>
              </w:rPr>
              <w:t>17.</w:t>
            </w:r>
            <w:r w:rsidR="007724C6">
              <w:rPr>
                <w:rFonts w:asciiTheme="minorHAnsi" w:hAnsiTheme="minorHAnsi"/>
                <w:noProof/>
                <w:sz w:val="22"/>
              </w:rPr>
              <w:tab/>
            </w:r>
            <w:r w:rsidR="007724C6" w:rsidRPr="007C7BFB">
              <w:rPr>
                <w:rStyle w:val="ab"/>
                <w:rFonts w:cs="Times New Roman"/>
                <w:noProof/>
              </w:rPr>
              <w:t>Требования к Исполнителю</w:t>
            </w:r>
            <w:r w:rsidR="007724C6">
              <w:rPr>
                <w:noProof/>
                <w:webHidden/>
              </w:rPr>
              <w:tab/>
            </w:r>
            <w:r w:rsidR="007724C6">
              <w:rPr>
                <w:noProof/>
                <w:webHidden/>
              </w:rPr>
              <w:fldChar w:fldCharType="begin"/>
            </w:r>
            <w:r w:rsidR="007724C6">
              <w:rPr>
                <w:noProof/>
                <w:webHidden/>
              </w:rPr>
              <w:instrText xml:space="preserve"> PAGEREF _Toc213256106 \h </w:instrText>
            </w:r>
            <w:r w:rsidR="007724C6">
              <w:rPr>
                <w:noProof/>
                <w:webHidden/>
              </w:rPr>
            </w:r>
            <w:r w:rsidR="007724C6">
              <w:rPr>
                <w:noProof/>
                <w:webHidden/>
              </w:rPr>
              <w:fldChar w:fldCharType="separate"/>
            </w:r>
            <w:r w:rsidR="007724C6">
              <w:rPr>
                <w:noProof/>
                <w:webHidden/>
              </w:rPr>
              <w:t>22</w:t>
            </w:r>
            <w:r w:rsidR="007724C6">
              <w:rPr>
                <w:noProof/>
                <w:webHidden/>
              </w:rPr>
              <w:fldChar w:fldCharType="end"/>
            </w:r>
          </w:hyperlink>
        </w:p>
        <w:p w:rsidR="007724C6" w:rsidRDefault="009C7F85">
          <w:pPr>
            <w:pStyle w:val="11"/>
            <w:rPr>
              <w:rFonts w:asciiTheme="minorHAnsi" w:hAnsiTheme="minorHAnsi"/>
              <w:noProof/>
              <w:sz w:val="22"/>
            </w:rPr>
          </w:pPr>
          <w:hyperlink w:anchor="_Toc213256107" w:history="1">
            <w:r w:rsidR="007724C6" w:rsidRPr="007C7BFB">
              <w:rPr>
                <w:rStyle w:val="ab"/>
                <w:rFonts w:cs="Times New Roman"/>
                <w:noProof/>
              </w:rPr>
              <w:t>18.</w:t>
            </w:r>
            <w:r w:rsidR="007724C6">
              <w:rPr>
                <w:rFonts w:asciiTheme="minorHAnsi" w:hAnsiTheme="minorHAnsi"/>
                <w:noProof/>
                <w:sz w:val="22"/>
              </w:rPr>
              <w:tab/>
            </w:r>
            <w:r w:rsidR="007724C6" w:rsidRPr="007C7BFB">
              <w:rPr>
                <w:rStyle w:val="ab"/>
                <w:rFonts w:cs="Times New Roman"/>
                <w:noProof/>
              </w:rPr>
              <w:t>Приложения</w:t>
            </w:r>
            <w:r w:rsidR="007724C6">
              <w:rPr>
                <w:noProof/>
                <w:webHidden/>
              </w:rPr>
              <w:tab/>
            </w:r>
            <w:r w:rsidR="007724C6">
              <w:rPr>
                <w:noProof/>
                <w:webHidden/>
              </w:rPr>
              <w:fldChar w:fldCharType="begin"/>
            </w:r>
            <w:r w:rsidR="007724C6">
              <w:rPr>
                <w:noProof/>
                <w:webHidden/>
              </w:rPr>
              <w:instrText xml:space="preserve"> PAGEREF _Toc213256107 \h </w:instrText>
            </w:r>
            <w:r w:rsidR="007724C6">
              <w:rPr>
                <w:noProof/>
                <w:webHidden/>
              </w:rPr>
            </w:r>
            <w:r w:rsidR="007724C6">
              <w:rPr>
                <w:noProof/>
                <w:webHidden/>
              </w:rPr>
              <w:fldChar w:fldCharType="separate"/>
            </w:r>
            <w:r w:rsidR="007724C6">
              <w:rPr>
                <w:noProof/>
                <w:webHidden/>
              </w:rPr>
              <w:t>22</w:t>
            </w:r>
            <w:r w:rsidR="007724C6">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 xml:space="preserve">на </w:t>
      </w:r>
      <w:r w:rsidR="00D43CC0">
        <w:rPr>
          <w:rFonts w:cs="Times New Roman"/>
          <w:szCs w:val="24"/>
        </w:rPr>
        <w:t>Казанцевском</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 xml:space="preserve">на скважине № </w:t>
      </w:r>
      <w:r w:rsidR="00D43CC0">
        <w:rPr>
          <w:rFonts w:cs="Times New Roman"/>
          <w:color w:val="000000"/>
          <w:szCs w:val="24"/>
        </w:rPr>
        <w:t>3</w:t>
      </w:r>
      <w:r w:rsidRPr="00CC6BE9">
        <w:rPr>
          <w:rFonts w:cs="Times New Roman"/>
          <w:color w:val="000000"/>
          <w:szCs w:val="24"/>
        </w:rPr>
        <w:t xml:space="preserve"> </w:t>
      </w:r>
      <w:r w:rsidR="00D43CC0">
        <w:rPr>
          <w:rFonts w:cs="Times New Roman"/>
          <w:szCs w:val="24"/>
        </w:rPr>
        <w:t>Казанцевского</w:t>
      </w:r>
      <w:r w:rsidR="009E4775" w:rsidRPr="00CC6BE9">
        <w:rPr>
          <w:rFonts w:cs="Times New Roman"/>
          <w:szCs w:val="24"/>
        </w:rPr>
        <w:t xml:space="preserve"> </w:t>
      </w:r>
      <w:r w:rsidRPr="00CC6BE9">
        <w:rPr>
          <w:rFonts w:cs="Times New Roman"/>
          <w:color w:val="000000"/>
          <w:szCs w:val="24"/>
        </w:rPr>
        <w:t>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lastRenderedPageBreak/>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0" w:name="_Toc213256085"/>
      <w:r w:rsidRPr="00CC6BE9">
        <w:rPr>
          <w:rFonts w:cs="Times New Roman"/>
          <w:szCs w:val="24"/>
        </w:rPr>
        <w:t>Основные проектные данные</w:t>
      </w:r>
      <w:bookmarkEnd w:id="0"/>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D43CC0">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1"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D43CC0">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1"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D43CC0">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1" w:type="pct"/>
            <w:tcBorders>
              <w:top w:val="single" w:sz="6" w:space="0" w:color="auto"/>
            </w:tcBorders>
            <w:vAlign w:val="center"/>
          </w:tcPr>
          <w:p w:rsidR="00140354" w:rsidRPr="007A0512" w:rsidRDefault="00140354" w:rsidP="008636BD">
            <w:pPr>
              <w:jc w:val="center"/>
              <w:rPr>
                <w:iCs/>
                <w:sz w:val="18"/>
                <w:szCs w:val="18"/>
              </w:rPr>
            </w:pPr>
            <w:r w:rsidRPr="003D1C0D">
              <w:rPr>
                <w:sz w:val="18"/>
                <w:szCs w:val="18"/>
              </w:rPr>
              <w:t xml:space="preserve">РФ, </w:t>
            </w:r>
            <w:r>
              <w:rPr>
                <w:sz w:val="18"/>
                <w:szCs w:val="18"/>
              </w:rPr>
              <w:t>Таймырский Долгано-Ненецкий муниципальный район</w:t>
            </w:r>
          </w:p>
        </w:tc>
      </w:tr>
      <w:tr w:rsidR="00140354" w:rsidRPr="007A0512" w:rsidTr="00D43CC0">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1" w:type="pct"/>
          </w:tcPr>
          <w:p w:rsidR="00140354" w:rsidRPr="00D43CC0" w:rsidRDefault="00D43CC0" w:rsidP="008636BD">
            <w:pPr>
              <w:jc w:val="center"/>
              <w:rPr>
                <w:sz w:val="18"/>
                <w:szCs w:val="18"/>
              </w:rPr>
            </w:pPr>
            <w:proofErr w:type="spellStart"/>
            <w:r w:rsidRPr="00D43CC0">
              <w:rPr>
                <w:sz w:val="18"/>
                <w:szCs w:val="18"/>
              </w:rPr>
              <w:t>Казанцевский</w:t>
            </w:r>
            <w:proofErr w:type="spellEnd"/>
            <w:r w:rsidRPr="00D43CC0">
              <w:rPr>
                <w:sz w:val="18"/>
                <w:szCs w:val="18"/>
              </w:rPr>
              <w:t xml:space="preserve"> ЛУ</w:t>
            </w:r>
          </w:p>
        </w:tc>
      </w:tr>
      <w:tr w:rsidR="00140354" w:rsidRPr="007A0512" w:rsidTr="00D43CC0">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1"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D43CC0">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1"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D43CC0" w:rsidRPr="007A0512" w:rsidTr="00D43CC0">
        <w:trPr>
          <w:trHeight w:val="240"/>
        </w:trPr>
        <w:tc>
          <w:tcPr>
            <w:tcW w:w="282" w:type="pct"/>
            <w:vMerge/>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D43CC0" w:rsidRPr="007A0512" w:rsidRDefault="00D43CC0" w:rsidP="00D43CC0">
            <w:pPr>
              <w:jc w:val="left"/>
              <w:rPr>
                <w:sz w:val="18"/>
                <w:szCs w:val="18"/>
              </w:rPr>
            </w:pPr>
            <w:r w:rsidRPr="007A0512">
              <w:rPr>
                <w:sz w:val="18"/>
                <w:szCs w:val="18"/>
              </w:rPr>
              <w:t>Дорожное сообщение с местом проведения работ</w:t>
            </w:r>
          </w:p>
        </w:tc>
        <w:tc>
          <w:tcPr>
            <w:tcW w:w="2301" w:type="pct"/>
            <w:tcBorders>
              <w:bottom w:val="single" w:sz="6" w:space="0" w:color="auto"/>
            </w:tcBorders>
            <w:shd w:val="clear" w:color="auto" w:fill="auto"/>
            <w:vAlign w:val="center"/>
          </w:tcPr>
          <w:p w:rsidR="00D43CC0" w:rsidRPr="00D43CC0" w:rsidRDefault="00D43CC0" w:rsidP="00D43CC0">
            <w:pPr>
              <w:pStyle w:val="a3"/>
              <w:numPr>
                <w:ilvl w:val="1"/>
                <w:numId w:val="25"/>
              </w:numPr>
              <w:rPr>
                <w:rFonts w:eastAsia="Times New Roman"/>
                <w:sz w:val="18"/>
                <w:szCs w:val="18"/>
              </w:rPr>
            </w:pPr>
            <w:r w:rsidRPr="00D43CC0">
              <w:rPr>
                <w:sz w:val="18"/>
                <w:szCs w:val="18"/>
              </w:rPr>
              <w:t xml:space="preserve"> </w:t>
            </w:r>
            <w:r w:rsidRPr="00D43CC0">
              <w:rPr>
                <w:rFonts w:eastAsia="Times New Roman"/>
                <w:sz w:val="18"/>
                <w:szCs w:val="18"/>
              </w:rPr>
              <w:t xml:space="preserve">Дудинка – Каз-3 – 182 км </w:t>
            </w:r>
          </w:p>
          <w:p w:rsidR="00D43CC0" w:rsidRPr="00D43CC0" w:rsidRDefault="00D43CC0" w:rsidP="00D43CC0">
            <w:pPr>
              <w:rPr>
                <w:rFonts w:eastAsia="Times New Roman"/>
                <w:sz w:val="18"/>
                <w:szCs w:val="18"/>
              </w:rPr>
            </w:pPr>
            <w:r w:rsidRPr="00D43CC0">
              <w:rPr>
                <w:rFonts w:eastAsia="Times New Roman"/>
                <w:sz w:val="18"/>
                <w:szCs w:val="18"/>
              </w:rPr>
              <w:t xml:space="preserve">2. Планируемый зимник (зона ответственности бурового под – рядчика – 206 км): </w:t>
            </w:r>
          </w:p>
          <w:p w:rsidR="00D43CC0" w:rsidRPr="00D43CC0" w:rsidRDefault="00D43CC0" w:rsidP="00D43CC0">
            <w:pPr>
              <w:rPr>
                <w:rFonts w:eastAsia="Times New Roman"/>
                <w:sz w:val="18"/>
                <w:szCs w:val="18"/>
              </w:rPr>
            </w:pPr>
            <w:r w:rsidRPr="00D43CC0">
              <w:rPr>
                <w:rFonts w:eastAsia="Times New Roman"/>
                <w:sz w:val="18"/>
                <w:szCs w:val="18"/>
              </w:rPr>
              <w:t>1. Т1 – Т2 – 95 км;</w:t>
            </w:r>
          </w:p>
          <w:p w:rsidR="00D43CC0" w:rsidRPr="00D43CC0" w:rsidRDefault="00D43CC0" w:rsidP="00D43CC0">
            <w:pPr>
              <w:rPr>
                <w:rFonts w:eastAsia="Times New Roman"/>
                <w:sz w:val="18"/>
                <w:szCs w:val="18"/>
              </w:rPr>
            </w:pPr>
            <w:r w:rsidRPr="00D43CC0">
              <w:rPr>
                <w:rFonts w:eastAsia="Times New Roman"/>
                <w:sz w:val="18"/>
                <w:szCs w:val="18"/>
              </w:rPr>
              <w:t>2. Каз-3 – Т.2 – 14 км;</w:t>
            </w:r>
          </w:p>
          <w:p w:rsidR="00D43CC0" w:rsidRPr="00D43CC0" w:rsidRDefault="00D43CC0" w:rsidP="00D43CC0">
            <w:pPr>
              <w:rPr>
                <w:rFonts w:eastAsia="Times New Roman"/>
                <w:sz w:val="18"/>
                <w:szCs w:val="18"/>
              </w:rPr>
            </w:pPr>
            <w:r w:rsidRPr="00D43CC0">
              <w:rPr>
                <w:rFonts w:eastAsia="Times New Roman"/>
                <w:sz w:val="18"/>
                <w:szCs w:val="18"/>
              </w:rPr>
              <w:t>3. Т.2 – Карьер ЗИ-1 – 97 км.</w:t>
            </w:r>
          </w:p>
          <w:p w:rsidR="00D43CC0" w:rsidRPr="00D43CC0" w:rsidRDefault="00D43CC0" w:rsidP="00D43CC0">
            <w:pPr>
              <w:rPr>
                <w:rFonts w:eastAsia="Times New Roman"/>
                <w:sz w:val="18"/>
                <w:szCs w:val="18"/>
                <w:highlight w:val="red"/>
              </w:rPr>
            </w:pPr>
          </w:p>
          <w:p w:rsidR="00D43CC0" w:rsidRPr="00D43CC0" w:rsidRDefault="00D43CC0" w:rsidP="00D43CC0">
            <w:pPr>
              <w:pStyle w:val="a3"/>
              <w:ind w:left="0"/>
              <w:rPr>
                <w:rFonts w:eastAsia="Times New Roman"/>
                <w:sz w:val="18"/>
                <w:szCs w:val="18"/>
              </w:rPr>
            </w:pPr>
            <w:r w:rsidRPr="00D43CC0">
              <w:rPr>
                <w:rFonts w:eastAsia="Times New Roman"/>
                <w:sz w:val="18"/>
                <w:szCs w:val="18"/>
              </w:rPr>
              <w:t>Расстояние до карьера:</w:t>
            </w:r>
          </w:p>
          <w:p w:rsidR="00D43CC0" w:rsidRPr="00D43CC0" w:rsidRDefault="00D43CC0" w:rsidP="00D43CC0">
            <w:pPr>
              <w:pStyle w:val="a3"/>
              <w:ind w:left="0"/>
              <w:rPr>
                <w:rFonts w:eastAsia="Times New Roman"/>
                <w:sz w:val="18"/>
                <w:szCs w:val="18"/>
              </w:rPr>
            </w:pPr>
            <w:r w:rsidRPr="00D43CC0">
              <w:rPr>
                <w:rFonts w:eastAsia="Times New Roman"/>
                <w:sz w:val="18"/>
                <w:szCs w:val="18"/>
              </w:rPr>
              <w:t xml:space="preserve">Карьер ЗИ-1 – </w:t>
            </w:r>
            <w:proofErr w:type="spellStart"/>
            <w:r w:rsidRPr="00D43CC0">
              <w:rPr>
                <w:rFonts w:eastAsia="Times New Roman"/>
                <w:sz w:val="18"/>
                <w:szCs w:val="18"/>
              </w:rPr>
              <w:t>скв</w:t>
            </w:r>
            <w:proofErr w:type="spellEnd"/>
            <w:r w:rsidRPr="00D43CC0">
              <w:rPr>
                <w:rFonts w:eastAsia="Times New Roman"/>
                <w:sz w:val="18"/>
                <w:szCs w:val="18"/>
              </w:rPr>
              <w:t>. Каз-3 – 111 км.</w:t>
            </w:r>
          </w:p>
          <w:p w:rsidR="00D43CC0" w:rsidRPr="00D43CC0" w:rsidRDefault="00D43CC0" w:rsidP="00D43CC0">
            <w:pPr>
              <w:pStyle w:val="af3"/>
              <w:rPr>
                <w:sz w:val="18"/>
                <w:szCs w:val="18"/>
                <w:highlight w:val="lightGray"/>
              </w:rPr>
            </w:pPr>
          </w:p>
          <w:p w:rsidR="00D43CC0" w:rsidRPr="00D43CC0" w:rsidRDefault="00D43CC0" w:rsidP="00D43CC0">
            <w:pPr>
              <w:pStyle w:val="af3"/>
              <w:rPr>
                <w:sz w:val="18"/>
                <w:szCs w:val="18"/>
              </w:rPr>
            </w:pPr>
            <w:r w:rsidRPr="00D43CC0">
              <w:rPr>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D43CC0" w:rsidRPr="007A0512" w:rsidTr="00D43CC0">
        <w:trPr>
          <w:trHeight w:val="240"/>
        </w:trPr>
        <w:tc>
          <w:tcPr>
            <w:tcW w:w="282" w:type="pct"/>
            <w:vMerge/>
            <w:tcBorders>
              <w:bottom w:val="single" w:sz="6" w:space="0" w:color="auto"/>
            </w:tcBorders>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D43CC0" w:rsidRPr="007A0512" w:rsidRDefault="00D43CC0" w:rsidP="00D43CC0">
            <w:pPr>
              <w:jc w:val="left"/>
              <w:rPr>
                <w:sz w:val="18"/>
                <w:szCs w:val="18"/>
              </w:rPr>
            </w:pPr>
            <w:r w:rsidRPr="007A0512">
              <w:rPr>
                <w:sz w:val="18"/>
                <w:szCs w:val="18"/>
              </w:rPr>
              <w:t>Воздушное сообщение с местом проведения работ</w:t>
            </w:r>
          </w:p>
        </w:tc>
        <w:tc>
          <w:tcPr>
            <w:tcW w:w="2301" w:type="pct"/>
            <w:tcBorders>
              <w:top w:val="single" w:sz="6" w:space="0" w:color="auto"/>
              <w:bottom w:val="single" w:sz="6" w:space="0" w:color="auto"/>
            </w:tcBorders>
            <w:vAlign w:val="center"/>
          </w:tcPr>
          <w:p w:rsidR="00D43CC0" w:rsidRPr="00D43CC0" w:rsidRDefault="00D43CC0" w:rsidP="00D43CC0">
            <w:pPr>
              <w:rPr>
                <w:rFonts w:eastAsia="Times New Roman"/>
                <w:sz w:val="18"/>
                <w:szCs w:val="18"/>
              </w:rPr>
            </w:pPr>
            <w:r w:rsidRPr="00D43CC0">
              <w:rPr>
                <w:rFonts w:eastAsia="Times New Roman"/>
                <w:sz w:val="18"/>
                <w:szCs w:val="18"/>
              </w:rPr>
              <w:t>1. а/п Красноярск – а/п Игарка – 1320 км;</w:t>
            </w:r>
          </w:p>
          <w:p w:rsidR="00D43CC0" w:rsidRPr="00D43CC0" w:rsidRDefault="00D43CC0" w:rsidP="00D43CC0">
            <w:pPr>
              <w:rPr>
                <w:rFonts w:eastAsia="Times New Roman"/>
                <w:sz w:val="18"/>
                <w:szCs w:val="18"/>
              </w:rPr>
            </w:pPr>
            <w:r w:rsidRPr="00D43CC0">
              <w:rPr>
                <w:rFonts w:eastAsia="Times New Roman"/>
                <w:sz w:val="18"/>
                <w:szCs w:val="18"/>
              </w:rPr>
              <w:t xml:space="preserve">2. а/п Игарка – </w:t>
            </w:r>
            <w:proofErr w:type="spellStart"/>
            <w:r w:rsidRPr="00D43CC0">
              <w:rPr>
                <w:rFonts w:eastAsia="Times New Roman"/>
                <w:sz w:val="18"/>
                <w:szCs w:val="18"/>
              </w:rPr>
              <w:t>скв</w:t>
            </w:r>
            <w:proofErr w:type="spellEnd"/>
            <w:r w:rsidRPr="00D43CC0">
              <w:rPr>
                <w:rFonts w:eastAsia="Times New Roman"/>
                <w:sz w:val="18"/>
                <w:szCs w:val="18"/>
              </w:rPr>
              <w:t xml:space="preserve">. </w:t>
            </w:r>
            <w:proofErr w:type="spellStart"/>
            <w:r w:rsidRPr="00D43CC0">
              <w:rPr>
                <w:sz w:val="18"/>
                <w:szCs w:val="18"/>
              </w:rPr>
              <w:t>Казанцевская</w:t>
            </w:r>
            <w:proofErr w:type="spellEnd"/>
            <w:r w:rsidRPr="00D43CC0">
              <w:rPr>
                <w:sz w:val="18"/>
                <w:szCs w:val="18"/>
              </w:rPr>
              <w:t xml:space="preserve"> № 3 </w:t>
            </w:r>
            <w:r w:rsidRPr="00D43CC0">
              <w:rPr>
                <w:rFonts w:eastAsia="Times New Roman"/>
                <w:sz w:val="18"/>
                <w:szCs w:val="18"/>
              </w:rPr>
              <w:t>– 288 км.</w:t>
            </w:r>
          </w:p>
          <w:p w:rsidR="00D43CC0" w:rsidRPr="00D43CC0" w:rsidRDefault="00D43CC0" w:rsidP="00D43CC0">
            <w:pPr>
              <w:rPr>
                <w:sz w:val="18"/>
                <w:szCs w:val="18"/>
              </w:rPr>
            </w:pPr>
            <w:r w:rsidRPr="00D43CC0">
              <w:rPr>
                <w:rFonts w:eastAsia="Times New Roman"/>
                <w:sz w:val="18"/>
                <w:szCs w:val="18"/>
              </w:rPr>
              <w:t xml:space="preserve">3. а/п Норильск – </w:t>
            </w:r>
            <w:proofErr w:type="spellStart"/>
            <w:r w:rsidRPr="00D43CC0">
              <w:rPr>
                <w:rFonts w:eastAsia="Times New Roman"/>
                <w:sz w:val="18"/>
                <w:szCs w:val="18"/>
              </w:rPr>
              <w:t>скв</w:t>
            </w:r>
            <w:proofErr w:type="spellEnd"/>
            <w:r w:rsidRPr="00D43CC0">
              <w:rPr>
                <w:rFonts w:eastAsia="Times New Roman"/>
                <w:sz w:val="18"/>
                <w:szCs w:val="18"/>
              </w:rPr>
              <w:t xml:space="preserve">. </w:t>
            </w:r>
            <w:proofErr w:type="spellStart"/>
            <w:r w:rsidRPr="00D43CC0">
              <w:rPr>
                <w:rFonts w:eastAsia="Times New Roman"/>
                <w:sz w:val="18"/>
                <w:szCs w:val="18"/>
              </w:rPr>
              <w:t>Казанцевская</w:t>
            </w:r>
            <w:proofErr w:type="spellEnd"/>
            <w:r w:rsidRPr="00D43CC0">
              <w:rPr>
                <w:sz w:val="18"/>
                <w:szCs w:val="18"/>
              </w:rPr>
              <w:t xml:space="preserve"> № 3 </w:t>
            </w:r>
            <w:r w:rsidRPr="00D43CC0">
              <w:rPr>
                <w:rFonts w:eastAsia="Times New Roman"/>
                <w:sz w:val="18"/>
                <w:szCs w:val="18"/>
              </w:rPr>
              <w:t>– 170 км.</w:t>
            </w:r>
          </w:p>
        </w:tc>
      </w:tr>
      <w:tr w:rsidR="00D43CC0" w:rsidRPr="007A0512" w:rsidTr="00D43CC0">
        <w:trPr>
          <w:trHeight w:val="240"/>
        </w:trPr>
        <w:tc>
          <w:tcPr>
            <w:tcW w:w="282" w:type="pct"/>
            <w:vMerge w:val="restart"/>
            <w:tcBorders>
              <w:top w:val="single" w:sz="6" w:space="0" w:color="auto"/>
              <w:bottom w:val="single" w:sz="6" w:space="0" w:color="auto"/>
            </w:tcBorders>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D43CC0" w:rsidRPr="007A0512" w:rsidRDefault="00D43CC0" w:rsidP="00D43CC0">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1" w:type="pct"/>
            <w:tcBorders>
              <w:top w:val="single" w:sz="6" w:space="0" w:color="auto"/>
              <w:bottom w:val="dotted" w:sz="4" w:space="0" w:color="auto"/>
            </w:tcBorders>
            <w:vAlign w:val="center"/>
          </w:tcPr>
          <w:p w:rsidR="00D43CC0" w:rsidRPr="007A0512" w:rsidRDefault="00D43CC0" w:rsidP="00D43CC0">
            <w:pPr>
              <w:jc w:val="center"/>
              <w:rPr>
                <w:sz w:val="18"/>
                <w:szCs w:val="18"/>
              </w:rPr>
            </w:pPr>
          </w:p>
        </w:tc>
      </w:tr>
      <w:tr w:rsidR="00D43CC0" w:rsidRPr="007A0512" w:rsidTr="00D43CC0">
        <w:trPr>
          <w:trHeight w:val="240"/>
        </w:trPr>
        <w:tc>
          <w:tcPr>
            <w:tcW w:w="282" w:type="pct"/>
            <w:vMerge/>
            <w:tcBorders>
              <w:top w:val="single" w:sz="6" w:space="0" w:color="auto"/>
              <w:bottom w:val="single" w:sz="6" w:space="0" w:color="auto"/>
            </w:tcBorders>
            <w:vAlign w:val="center"/>
          </w:tcPr>
          <w:p w:rsidR="00D43CC0" w:rsidRPr="007A0512" w:rsidRDefault="00D43CC0" w:rsidP="00D43CC0">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D43CC0" w:rsidRDefault="00D43CC0" w:rsidP="00D43CC0">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1" w:type="pct"/>
            <w:tcBorders>
              <w:top w:val="dotted" w:sz="4" w:space="0" w:color="auto"/>
              <w:bottom w:val="dotted" w:sz="4" w:space="0" w:color="auto"/>
            </w:tcBorders>
          </w:tcPr>
          <w:p w:rsidR="00D43CC0" w:rsidRPr="00916981" w:rsidRDefault="00D43CC0" w:rsidP="00D43CC0">
            <w:pPr>
              <w:pStyle w:val="af5"/>
              <w:spacing w:before="0"/>
              <w:jc w:val="center"/>
              <w:rPr>
                <w:rFonts w:ascii="Times New Roman" w:hAnsi="Times New Roman"/>
                <w:sz w:val="18"/>
                <w:szCs w:val="18"/>
              </w:rPr>
            </w:pPr>
            <w:r>
              <w:rPr>
                <w:rFonts w:ascii="Times New Roman" w:hAnsi="Times New Roman"/>
                <w:sz w:val="18"/>
                <w:szCs w:val="18"/>
              </w:rPr>
              <w:t>- 8</w:t>
            </w:r>
          </w:p>
        </w:tc>
      </w:tr>
      <w:tr w:rsidR="00D43CC0" w:rsidRPr="007A0512" w:rsidTr="00D43CC0">
        <w:trPr>
          <w:trHeight w:val="240"/>
        </w:trPr>
        <w:tc>
          <w:tcPr>
            <w:tcW w:w="282" w:type="pct"/>
            <w:vMerge/>
            <w:tcBorders>
              <w:top w:val="single" w:sz="6" w:space="0" w:color="auto"/>
              <w:bottom w:val="single" w:sz="6" w:space="0" w:color="auto"/>
            </w:tcBorders>
            <w:vAlign w:val="center"/>
          </w:tcPr>
          <w:p w:rsidR="00D43CC0" w:rsidRPr="007A0512" w:rsidRDefault="00D43CC0" w:rsidP="00D43CC0">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D43CC0" w:rsidRPr="007A0512" w:rsidRDefault="00D43CC0" w:rsidP="00D43CC0">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1" w:type="pct"/>
            <w:tcBorders>
              <w:top w:val="dotted" w:sz="4" w:space="0" w:color="auto"/>
              <w:bottom w:val="dotted" w:sz="4" w:space="0" w:color="auto"/>
            </w:tcBorders>
          </w:tcPr>
          <w:p w:rsidR="00D43CC0" w:rsidRPr="00916981" w:rsidRDefault="00D43CC0" w:rsidP="00D43CC0">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Pr>
                <w:rFonts w:ascii="Times New Roman" w:hAnsi="Times New Roman"/>
                <w:sz w:val="18"/>
                <w:szCs w:val="18"/>
              </w:rPr>
              <w:t>18</w:t>
            </w:r>
          </w:p>
        </w:tc>
      </w:tr>
      <w:tr w:rsidR="00D43CC0" w:rsidRPr="007A0512" w:rsidTr="00D43CC0">
        <w:trPr>
          <w:trHeight w:val="240"/>
        </w:trPr>
        <w:tc>
          <w:tcPr>
            <w:tcW w:w="282" w:type="pct"/>
            <w:vMerge/>
            <w:tcBorders>
              <w:top w:val="single" w:sz="6" w:space="0" w:color="auto"/>
              <w:bottom w:val="single" w:sz="6" w:space="0" w:color="auto"/>
            </w:tcBorders>
            <w:vAlign w:val="center"/>
          </w:tcPr>
          <w:p w:rsidR="00D43CC0" w:rsidRPr="007A0512" w:rsidRDefault="00D43CC0" w:rsidP="00D43CC0">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D43CC0" w:rsidRPr="007A0512" w:rsidRDefault="00D43CC0" w:rsidP="00D43CC0">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1" w:type="pct"/>
            <w:tcBorders>
              <w:top w:val="dotted" w:sz="4" w:space="0" w:color="auto"/>
              <w:bottom w:val="single" w:sz="6" w:space="0" w:color="auto"/>
            </w:tcBorders>
          </w:tcPr>
          <w:p w:rsidR="00D43CC0" w:rsidRPr="007A0512" w:rsidRDefault="00D43CC0" w:rsidP="00D43CC0">
            <w:pPr>
              <w:pStyle w:val="af5"/>
              <w:spacing w:before="0"/>
              <w:jc w:val="center"/>
              <w:rPr>
                <w:rFonts w:ascii="Times New Roman" w:hAnsi="Times New Roman"/>
                <w:sz w:val="18"/>
                <w:szCs w:val="18"/>
              </w:rPr>
            </w:pPr>
            <w:r>
              <w:rPr>
                <w:rFonts w:ascii="Times New Roman" w:hAnsi="Times New Roman"/>
                <w:sz w:val="18"/>
                <w:szCs w:val="18"/>
              </w:rPr>
              <w:t>- 52,8</w:t>
            </w:r>
          </w:p>
        </w:tc>
      </w:tr>
      <w:tr w:rsidR="00D43CC0" w:rsidRPr="007A0512" w:rsidTr="00D43CC0">
        <w:trPr>
          <w:trHeight w:val="240"/>
        </w:trPr>
        <w:tc>
          <w:tcPr>
            <w:tcW w:w="282" w:type="pct"/>
            <w:tcBorders>
              <w:top w:val="single" w:sz="6" w:space="0" w:color="auto"/>
            </w:tcBorders>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D43CC0" w:rsidRPr="007A0512" w:rsidRDefault="00D43CC0" w:rsidP="00D43CC0">
            <w:pPr>
              <w:rPr>
                <w:color w:val="000000"/>
                <w:sz w:val="18"/>
                <w:szCs w:val="18"/>
              </w:rPr>
            </w:pPr>
            <w:r w:rsidRPr="007A0512">
              <w:rPr>
                <w:color w:val="000000"/>
                <w:sz w:val="18"/>
                <w:szCs w:val="18"/>
              </w:rPr>
              <w:t>Проектный горизонт</w:t>
            </w:r>
          </w:p>
        </w:tc>
        <w:tc>
          <w:tcPr>
            <w:tcW w:w="2301" w:type="pct"/>
            <w:tcBorders>
              <w:top w:val="single" w:sz="6" w:space="0" w:color="auto"/>
            </w:tcBorders>
            <w:shd w:val="clear" w:color="auto" w:fill="auto"/>
            <w:vAlign w:val="center"/>
          </w:tcPr>
          <w:p w:rsidR="00D43CC0" w:rsidRPr="00643169" w:rsidRDefault="00AF67D0" w:rsidP="00D43CC0">
            <w:pPr>
              <w:jc w:val="center"/>
              <w:rPr>
                <w:color w:val="000000"/>
                <w:sz w:val="18"/>
                <w:szCs w:val="18"/>
              </w:rPr>
            </w:pPr>
            <w:r w:rsidRPr="00AF67D0">
              <w:rPr>
                <w:color w:val="000000"/>
                <w:sz w:val="18"/>
                <w:szCs w:val="18"/>
              </w:rPr>
              <w:t>Яновстанская</w:t>
            </w:r>
          </w:p>
        </w:tc>
      </w:tr>
      <w:tr w:rsidR="00D43CC0" w:rsidRPr="007A0512" w:rsidTr="00D43CC0">
        <w:trPr>
          <w:trHeight w:val="240"/>
        </w:trPr>
        <w:tc>
          <w:tcPr>
            <w:tcW w:w="282" w:type="pct"/>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vAlign w:val="center"/>
          </w:tcPr>
          <w:p w:rsidR="00D43CC0" w:rsidRPr="007A0512" w:rsidRDefault="00D43CC0" w:rsidP="00D43CC0">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1" w:type="pct"/>
            <w:vAlign w:val="center"/>
          </w:tcPr>
          <w:p w:rsidR="00D43CC0" w:rsidRPr="007A0512" w:rsidRDefault="00D43CC0" w:rsidP="00D43CC0">
            <w:pPr>
              <w:jc w:val="center"/>
              <w:rPr>
                <w:color w:val="000000"/>
                <w:sz w:val="18"/>
                <w:szCs w:val="18"/>
              </w:rPr>
            </w:pPr>
            <w:r>
              <w:rPr>
                <w:color w:val="000000"/>
                <w:sz w:val="18"/>
                <w:szCs w:val="18"/>
              </w:rPr>
              <w:t>2</w:t>
            </w:r>
          </w:p>
        </w:tc>
      </w:tr>
      <w:tr w:rsidR="00D43CC0" w:rsidRPr="007A0512" w:rsidTr="00D43CC0">
        <w:trPr>
          <w:trHeight w:val="335"/>
        </w:trPr>
        <w:tc>
          <w:tcPr>
            <w:tcW w:w="282" w:type="pct"/>
            <w:tcBorders>
              <w:bottom w:val="single" w:sz="6" w:space="0" w:color="auto"/>
            </w:tcBorders>
            <w:vAlign w:val="center"/>
          </w:tcPr>
          <w:p w:rsidR="00D43CC0" w:rsidRPr="007A0512" w:rsidRDefault="00D43CC0" w:rsidP="00D43CC0">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D43CC0" w:rsidRPr="007A0512" w:rsidRDefault="00D43CC0" w:rsidP="00D43CC0">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1" w:type="pct"/>
            <w:tcBorders>
              <w:bottom w:val="single" w:sz="6" w:space="0" w:color="auto"/>
            </w:tcBorders>
            <w:vAlign w:val="center"/>
          </w:tcPr>
          <w:p w:rsidR="00D43CC0" w:rsidRPr="007A0512" w:rsidRDefault="00D43CC0" w:rsidP="00D43CC0">
            <w:pPr>
              <w:pStyle w:val="af5"/>
              <w:spacing w:before="0"/>
              <w:jc w:val="center"/>
              <w:rPr>
                <w:rFonts w:ascii="Times New Roman" w:hAnsi="Times New Roman"/>
                <w:sz w:val="18"/>
                <w:szCs w:val="18"/>
              </w:rPr>
            </w:pPr>
            <w:r>
              <w:rPr>
                <w:rFonts w:ascii="Times New Roman" w:hAnsi="Times New Roman"/>
                <w:sz w:val="18"/>
                <w:szCs w:val="18"/>
              </w:rPr>
              <w:t>303</w:t>
            </w:r>
          </w:p>
        </w:tc>
      </w:tr>
      <w:tr w:rsidR="00D43CC0" w:rsidRPr="007A0512" w:rsidTr="00D43CC0">
        <w:trPr>
          <w:trHeight w:val="240"/>
        </w:trPr>
        <w:tc>
          <w:tcPr>
            <w:tcW w:w="282" w:type="pct"/>
            <w:tcBorders>
              <w:top w:val="single" w:sz="6" w:space="0" w:color="auto"/>
              <w:bottom w:val="single" w:sz="12" w:space="0" w:color="auto"/>
            </w:tcBorders>
            <w:vAlign w:val="center"/>
          </w:tcPr>
          <w:p w:rsidR="00D43CC0" w:rsidRPr="007A0512" w:rsidRDefault="00D43CC0" w:rsidP="00D43CC0">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D43CC0" w:rsidRPr="007A0512" w:rsidRDefault="00D43CC0" w:rsidP="00D43CC0">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1" w:type="pct"/>
            <w:tcBorders>
              <w:top w:val="single" w:sz="6" w:space="0" w:color="auto"/>
              <w:bottom w:val="single" w:sz="12" w:space="0" w:color="auto"/>
            </w:tcBorders>
            <w:shd w:val="clear" w:color="auto" w:fill="auto"/>
            <w:vAlign w:val="center"/>
          </w:tcPr>
          <w:p w:rsidR="00D43CC0" w:rsidRPr="008B796E" w:rsidRDefault="00D43CC0" w:rsidP="00D43CC0">
            <w:pPr>
              <w:pStyle w:val="af5"/>
              <w:spacing w:before="0"/>
              <w:jc w:val="center"/>
              <w:rPr>
                <w:rFonts w:ascii="Times New Roman" w:hAnsi="Times New Roman"/>
                <w:sz w:val="18"/>
                <w:szCs w:val="18"/>
              </w:rPr>
            </w:pPr>
            <w:r w:rsidRPr="00AF67D0">
              <w:rPr>
                <w:rFonts w:ascii="Times New Roman" w:hAnsi="Times New Roman"/>
                <w:sz w:val="18"/>
                <w:szCs w:val="18"/>
              </w:rPr>
              <w:t xml:space="preserve">0 - </w:t>
            </w:r>
            <w:r w:rsidR="00AF67D0" w:rsidRPr="00AF67D0">
              <w:rPr>
                <w:rFonts w:ascii="Times New Roman" w:hAnsi="Times New Roman"/>
                <w:sz w:val="18"/>
                <w:szCs w:val="18"/>
              </w:rPr>
              <w:t>42</w:t>
            </w:r>
            <w:r w:rsidRPr="00AF67D0">
              <w:rPr>
                <w:rFonts w:ascii="Times New Roman" w:hAnsi="Times New Roman"/>
                <w:sz w:val="18"/>
                <w:szCs w:val="18"/>
              </w:rPr>
              <w:t>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8B796E" w:rsidRPr="006B54FC" w:rsidRDefault="008B796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1" w:name="_Toc213256086"/>
      <w:r w:rsidRPr="00140354">
        <w:rPr>
          <w:rFonts w:cs="Times New Roman"/>
          <w:szCs w:val="24"/>
        </w:rPr>
        <w:lastRenderedPageBreak/>
        <w:t>Конструкция скважины</w:t>
      </w:r>
      <w:bookmarkEnd w:id="1"/>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B796E" w:rsidRPr="00140354" w:rsidTr="008B796E">
        <w:trPr>
          <w:trHeight w:val="538"/>
          <w:jc w:val="center"/>
        </w:trPr>
        <w:tc>
          <w:tcPr>
            <w:tcW w:w="757" w:type="pct"/>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Кондуктор</w:t>
            </w:r>
          </w:p>
        </w:tc>
        <w:tc>
          <w:tcPr>
            <w:tcW w:w="556" w:type="pct"/>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323,9</w:t>
            </w:r>
          </w:p>
        </w:tc>
        <w:tc>
          <w:tcPr>
            <w:tcW w:w="487" w:type="pct"/>
            <w:tcBorders>
              <w:bottom w:val="single" w:sz="4" w:space="0" w:color="auto"/>
            </w:tcBorders>
            <w:vAlign w:val="center"/>
          </w:tcPr>
          <w:p w:rsidR="008B796E" w:rsidRPr="00DE7207" w:rsidRDefault="00D43CC0" w:rsidP="008B796E">
            <w:pPr>
              <w:jc w:val="center"/>
              <w:rPr>
                <w:rFonts w:eastAsia="Times New Roman"/>
                <w:snapToGrid w:val="0"/>
                <w:sz w:val="16"/>
                <w:szCs w:val="16"/>
                <w:lang w:val="en-US"/>
              </w:rPr>
            </w:pPr>
            <w:r w:rsidRPr="00DE7207">
              <w:rPr>
                <w:rFonts w:eastAsia="Times New Roman"/>
                <w:snapToGrid w:val="0"/>
                <w:sz w:val="16"/>
                <w:szCs w:val="16"/>
              </w:rPr>
              <w:t>560</w:t>
            </w:r>
          </w:p>
        </w:tc>
        <w:tc>
          <w:tcPr>
            <w:tcW w:w="556" w:type="pct"/>
            <w:tcBorders>
              <w:bottom w:val="single" w:sz="4" w:space="0" w:color="auto"/>
            </w:tcBorders>
            <w:vAlign w:val="center"/>
          </w:tcPr>
          <w:p w:rsidR="008B796E" w:rsidRPr="00DE7207" w:rsidRDefault="008B796E" w:rsidP="008B796E">
            <w:pPr>
              <w:jc w:val="center"/>
              <w:rPr>
                <w:rFonts w:eastAsia="Times New Roman"/>
                <w:snapToGrid w:val="0"/>
                <w:sz w:val="16"/>
                <w:szCs w:val="16"/>
                <w:lang w:val="en-US"/>
              </w:rPr>
            </w:pPr>
            <w:r w:rsidRPr="00DE7207">
              <w:rPr>
                <w:rFonts w:eastAsia="Times New Roman"/>
                <w:snapToGrid w:val="0"/>
                <w:sz w:val="16"/>
                <w:szCs w:val="16"/>
              </w:rPr>
              <w:t>5</w:t>
            </w:r>
            <w:r w:rsidR="00D43CC0" w:rsidRPr="00DE7207">
              <w:rPr>
                <w:rFonts w:eastAsia="Times New Roman"/>
                <w:snapToGrid w:val="0"/>
                <w:sz w:val="16"/>
                <w:szCs w:val="16"/>
              </w:rPr>
              <w:t>60</w:t>
            </w:r>
          </w:p>
        </w:tc>
        <w:tc>
          <w:tcPr>
            <w:tcW w:w="696"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До устья</w:t>
            </w:r>
          </w:p>
        </w:tc>
        <w:tc>
          <w:tcPr>
            <w:tcW w:w="767" w:type="pct"/>
            <w:tcBorders>
              <w:bottom w:val="single" w:sz="4" w:space="0" w:color="auto"/>
            </w:tcBorders>
            <w:vAlign w:val="center"/>
          </w:tcPr>
          <w:p w:rsidR="008B796E" w:rsidRPr="00DE7207" w:rsidRDefault="00D43CC0" w:rsidP="008B796E">
            <w:pPr>
              <w:jc w:val="center"/>
              <w:rPr>
                <w:rFonts w:eastAsia="Times New Roman"/>
                <w:snapToGrid w:val="0"/>
                <w:sz w:val="16"/>
                <w:szCs w:val="16"/>
              </w:rPr>
            </w:pPr>
            <w:r w:rsidRPr="00DE7207">
              <w:rPr>
                <w:rFonts w:eastAsia="Times New Roman"/>
                <w:snapToGrid w:val="0"/>
                <w:color w:val="000000" w:themeColor="text1"/>
                <w:sz w:val="16"/>
                <w:szCs w:val="16"/>
              </w:rPr>
              <w:t>НОРМКА</w:t>
            </w:r>
          </w:p>
        </w:tc>
        <w:tc>
          <w:tcPr>
            <w:tcW w:w="698"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8,5</w:t>
            </w:r>
          </w:p>
        </w:tc>
        <w:tc>
          <w:tcPr>
            <w:tcW w:w="483"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5</w:t>
            </w:r>
            <w:r w:rsidR="00D43CC0" w:rsidRPr="00DE7207">
              <w:rPr>
                <w:rFonts w:eastAsia="Times New Roman"/>
                <w:snapToGrid w:val="0"/>
                <w:sz w:val="16"/>
                <w:szCs w:val="16"/>
              </w:rPr>
              <w:t>6</w:t>
            </w:r>
            <w:r w:rsidRPr="00DE7207">
              <w:rPr>
                <w:rFonts w:eastAsia="Times New Roman"/>
                <w:snapToGrid w:val="0"/>
                <w:sz w:val="16"/>
                <w:szCs w:val="16"/>
              </w:rPr>
              <w:t>0</w:t>
            </w:r>
          </w:p>
        </w:tc>
      </w:tr>
      <w:tr w:rsidR="008B796E" w:rsidRPr="00140354" w:rsidTr="00DE7207">
        <w:trPr>
          <w:trHeight w:val="413"/>
          <w:jc w:val="center"/>
        </w:trPr>
        <w:tc>
          <w:tcPr>
            <w:tcW w:w="757" w:type="pct"/>
            <w:vAlign w:val="center"/>
          </w:tcPr>
          <w:p w:rsidR="008B796E" w:rsidRPr="00DE7207" w:rsidRDefault="00D43CC0" w:rsidP="008B796E">
            <w:pPr>
              <w:jc w:val="center"/>
              <w:rPr>
                <w:rFonts w:eastAsia="Times New Roman"/>
                <w:snapToGrid w:val="0"/>
                <w:sz w:val="16"/>
                <w:szCs w:val="16"/>
              </w:rPr>
            </w:pPr>
            <w:r w:rsidRPr="00DE7207">
              <w:rPr>
                <w:color w:val="000000" w:themeColor="text1"/>
                <w:sz w:val="16"/>
                <w:szCs w:val="16"/>
              </w:rPr>
              <w:t>Техническая колонна</w:t>
            </w:r>
          </w:p>
        </w:tc>
        <w:tc>
          <w:tcPr>
            <w:tcW w:w="556" w:type="pct"/>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244,5</w:t>
            </w:r>
          </w:p>
        </w:tc>
        <w:tc>
          <w:tcPr>
            <w:tcW w:w="487" w:type="pct"/>
            <w:tcBorders>
              <w:bottom w:val="single" w:sz="4" w:space="0" w:color="auto"/>
            </w:tcBorders>
            <w:vAlign w:val="center"/>
          </w:tcPr>
          <w:p w:rsidR="008B796E" w:rsidRPr="00DE7207" w:rsidRDefault="008B796E" w:rsidP="008B796E">
            <w:pPr>
              <w:jc w:val="center"/>
              <w:rPr>
                <w:rFonts w:eastAsia="Times New Roman"/>
                <w:snapToGrid w:val="0"/>
                <w:sz w:val="16"/>
                <w:szCs w:val="16"/>
                <w:lang w:val="en-US"/>
              </w:rPr>
            </w:pPr>
            <w:r w:rsidRPr="00DE7207">
              <w:rPr>
                <w:rFonts w:eastAsia="Times New Roman"/>
                <w:snapToGrid w:val="0"/>
                <w:sz w:val="16"/>
                <w:szCs w:val="16"/>
              </w:rPr>
              <w:t>1</w:t>
            </w:r>
            <w:r w:rsidR="00D43CC0" w:rsidRPr="00DE7207">
              <w:rPr>
                <w:rFonts w:eastAsia="Times New Roman"/>
                <w:snapToGrid w:val="0"/>
                <w:sz w:val="16"/>
                <w:szCs w:val="16"/>
              </w:rPr>
              <w:t>800</w:t>
            </w:r>
          </w:p>
        </w:tc>
        <w:tc>
          <w:tcPr>
            <w:tcW w:w="556" w:type="pct"/>
            <w:tcBorders>
              <w:bottom w:val="single" w:sz="4" w:space="0" w:color="auto"/>
            </w:tcBorders>
            <w:vAlign w:val="center"/>
          </w:tcPr>
          <w:p w:rsidR="008B796E" w:rsidRPr="00DE7207" w:rsidRDefault="008B796E" w:rsidP="008B796E">
            <w:pPr>
              <w:jc w:val="center"/>
              <w:rPr>
                <w:rFonts w:eastAsia="Times New Roman"/>
                <w:snapToGrid w:val="0"/>
                <w:sz w:val="16"/>
                <w:szCs w:val="16"/>
                <w:lang w:val="en-US"/>
              </w:rPr>
            </w:pPr>
            <w:r w:rsidRPr="00DE7207">
              <w:rPr>
                <w:rFonts w:eastAsia="Times New Roman"/>
                <w:snapToGrid w:val="0"/>
                <w:sz w:val="16"/>
                <w:szCs w:val="16"/>
              </w:rPr>
              <w:t>1</w:t>
            </w:r>
            <w:r w:rsidR="00D43CC0" w:rsidRPr="00DE7207">
              <w:rPr>
                <w:rFonts w:eastAsia="Times New Roman"/>
                <w:snapToGrid w:val="0"/>
                <w:sz w:val="16"/>
                <w:szCs w:val="16"/>
              </w:rPr>
              <w:t>80</w:t>
            </w:r>
            <w:r w:rsidRPr="00DE7207">
              <w:rPr>
                <w:rFonts w:eastAsia="Times New Roman"/>
                <w:snapToGrid w:val="0"/>
                <w:sz w:val="16"/>
                <w:szCs w:val="16"/>
              </w:rPr>
              <w:t>0</w:t>
            </w:r>
          </w:p>
        </w:tc>
        <w:tc>
          <w:tcPr>
            <w:tcW w:w="696"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До устья</w:t>
            </w:r>
          </w:p>
        </w:tc>
        <w:tc>
          <w:tcPr>
            <w:tcW w:w="767"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ОТТМ</w:t>
            </w:r>
          </w:p>
        </w:tc>
        <w:tc>
          <w:tcPr>
            <w:tcW w:w="698" w:type="pct"/>
            <w:tcBorders>
              <w:bottom w:val="single" w:sz="4" w:space="0" w:color="auto"/>
            </w:tcBorders>
            <w:vAlign w:val="center"/>
          </w:tcPr>
          <w:p w:rsidR="008B796E" w:rsidRPr="00DE7207" w:rsidRDefault="00D43CC0" w:rsidP="008B796E">
            <w:pPr>
              <w:jc w:val="center"/>
              <w:rPr>
                <w:rFonts w:eastAsia="Times New Roman"/>
                <w:snapToGrid w:val="0"/>
                <w:sz w:val="16"/>
                <w:szCs w:val="16"/>
              </w:rPr>
            </w:pPr>
            <w:r w:rsidRPr="00DE7207">
              <w:rPr>
                <w:rFonts w:eastAsia="Times New Roman"/>
                <w:snapToGrid w:val="0"/>
                <w:sz w:val="16"/>
                <w:szCs w:val="16"/>
              </w:rPr>
              <w:t>7</w:t>
            </w:r>
            <w:r w:rsidR="00707DB1" w:rsidRPr="00DE7207">
              <w:rPr>
                <w:rFonts w:eastAsia="Times New Roman"/>
                <w:snapToGrid w:val="0"/>
                <w:sz w:val="16"/>
                <w:szCs w:val="16"/>
              </w:rPr>
              <w:t>,</w:t>
            </w:r>
            <w:r w:rsidRPr="00DE7207">
              <w:rPr>
                <w:rFonts w:eastAsia="Times New Roman"/>
                <w:snapToGrid w:val="0"/>
                <w:sz w:val="16"/>
                <w:szCs w:val="16"/>
              </w:rPr>
              <w:t>9</w:t>
            </w:r>
          </w:p>
        </w:tc>
        <w:tc>
          <w:tcPr>
            <w:tcW w:w="483" w:type="pct"/>
            <w:tcBorders>
              <w:bottom w:val="single" w:sz="4" w:space="0" w:color="auto"/>
            </w:tcBorders>
            <w:vAlign w:val="center"/>
          </w:tcPr>
          <w:p w:rsidR="008B796E" w:rsidRPr="00DE7207" w:rsidRDefault="00D43CC0" w:rsidP="008B796E">
            <w:pPr>
              <w:jc w:val="center"/>
              <w:rPr>
                <w:rFonts w:eastAsia="Times New Roman"/>
                <w:snapToGrid w:val="0"/>
                <w:sz w:val="16"/>
                <w:szCs w:val="16"/>
              </w:rPr>
            </w:pPr>
            <w:r w:rsidRPr="00DE7207">
              <w:rPr>
                <w:rFonts w:eastAsia="Times New Roman"/>
                <w:snapToGrid w:val="0"/>
                <w:color w:val="000000" w:themeColor="text1"/>
                <w:sz w:val="16"/>
                <w:szCs w:val="16"/>
              </w:rPr>
              <w:t>1800</w:t>
            </w:r>
          </w:p>
        </w:tc>
      </w:tr>
      <w:tr w:rsidR="00DE7207" w:rsidRPr="00140354" w:rsidTr="008B796E">
        <w:trPr>
          <w:trHeight w:val="308"/>
          <w:jc w:val="center"/>
        </w:trPr>
        <w:tc>
          <w:tcPr>
            <w:tcW w:w="757" w:type="pct"/>
            <w:vMerge w:val="restart"/>
            <w:vAlign w:val="center"/>
          </w:tcPr>
          <w:p w:rsidR="00DE7207" w:rsidRPr="00DE7207" w:rsidRDefault="00DE7207" w:rsidP="00DE7207">
            <w:pPr>
              <w:jc w:val="center"/>
              <w:rPr>
                <w:rFonts w:eastAsia="Times New Roman"/>
                <w:snapToGrid w:val="0"/>
                <w:sz w:val="16"/>
                <w:szCs w:val="16"/>
              </w:rPr>
            </w:pPr>
            <w:r w:rsidRPr="00DE7207">
              <w:rPr>
                <w:rFonts w:eastAsia="Times New Roman"/>
                <w:snapToGrid w:val="0"/>
                <w:sz w:val="16"/>
                <w:szCs w:val="16"/>
              </w:rPr>
              <w:t>Эксплуатационная колонна</w:t>
            </w:r>
          </w:p>
        </w:tc>
        <w:tc>
          <w:tcPr>
            <w:tcW w:w="556" w:type="pct"/>
            <w:vMerge w:val="restart"/>
            <w:vAlign w:val="center"/>
          </w:tcPr>
          <w:p w:rsidR="00DE7207" w:rsidRPr="00DE7207" w:rsidRDefault="00DE7207" w:rsidP="00DE7207">
            <w:pPr>
              <w:jc w:val="center"/>
              <w:rPr>
                <w:rFonts w:eastAsia="Times New Roman"/>
                <w:snapToGrid w:val="0"/>
                <w:sz w:val="16"/>
                <w:szCs w:val="16"/>
              </w:rPr>
            </w:pPr>
            <w:r w:rsidRPr="00DE7207">
              <w:rPr>
                <w:rFonts w:eastAsia="Times New Roman"/>
                <w:snapToGrid w:val="0"/>
                <w:sz w:val="16"/>
                <w:szCs w:val="16"/>
              </w:rPr>
              <w:t>177,8</w:t>
            </w:r>
          </w:p>
        </w:tc>
        <w:tc>
          <w:tcPr>
            <w:tcW w:w="487" w:type="pct"/>
            <w:vMerge w:val="restart"/>
            <w:vAlign w:val="center"/>
          </w:tcPr>
          <w:p w:rsidR="00DE7207" w:rsidRPr="00DE7207" w:rsidRDefault="00DE7207" w:rsidP="00DE7207">
            <w:pPr>
              <w:jc w:val="center"/>
              <w:rPr>
                <w:rFonts w:eastAsia="Times New Roman"/>
                <w:snapToGrid w:val="0"/>
                <w:sz w:val="16"/>
                <w:szCs w:val="16"/>
              </w:rPr>
            </w:pPr>
            <w:r w:rsidRPr="00DE7207">
              <w:rPr>
                <w:rFonts w:eastAsia="Times New Roman"/>
                <w:snapToGrid w:val="0"/>
                <w:sz w:val="16"/>
                <w:szCs w:val="16"/>
              </w:rPr>
              <w:t>2910</w:t>
            </w:r>
          </w:p>
        </w:tc>
        <w:tc>
          <w:tcPr>
            <w:tcW w:w="556" w:type="pct"/>
            <w:vMerge w:val="restart"/>
            <w:vAlign w:val="center"/>
          </w:tcPr>
          <w:p w:rsidR="00DE7207" w:rsidRPr="00DE7207" w:rsidRDefault="00DE7207" w:rsidP="00DE7207">
            <w:pPr>
              <w:jc w:val="center"/>
              <w:rPr>
                <w:rFonts w:eastAsia="Times New Roman"/>
                <w:snapToGrid w:val="0"/>
                <w:sz w:val="16"/>
                <w:szCs w:val="16"/>
              </w:rPr>
            </w:pPr>
            <w:r w:rsidRPr="00DE7207">
              <w:rPr>
                <w:rFonts w:eastAsia="Times New Roman"/>
                <w:snapToGrid w:val="0"/>
                <w:sz w:val="16"/>
                <w:szCs w:val="16"/>
              </w:rPr>
              <w:t>2910</w:t>
            </w:r>
          </w:p>
        </w:tc>
        <w:tc>
          <w:tcPr>
            <w:tcW w:w="696" w:type="pct"/>
            <w:vMerge w:val="restart"/>
            <w:vAlign w:val="center"/>
          </w:tcPr>
          <w:p w:rsidR="00DE7207" w:rsidRPr="00DE7207" w:rsidRDefault="00DE7207" w:rsidP="00DE7207">
            <w:pPr>
              <w:jc w:val="center"/>
              <w:rPr>
                <w:rFonts w:eastAsia="Times New Roman"/>
                <w:snapToGrid w:val="0"/>
                <w:sz w:val="16"/>
                <w:szCs w:val="16"/>
              </w:rPr>
            </w:pPr>
            <w:r w:rsidRPr="00DE7207">
              <w:rPr>
                <w:color w:val="000000" w:themeColor="text1"/>
                <w:sz w:val="16"/>
                <w:szCs w:val="16"/>
              </w:rPr>
              <w:t>До устья с применением МСЦ -178</w:t>
            </w:r>
          </w:p>
        </w:tc>
        <w:tc>
          <w:tcPr>
            <w:tcW w:w="767" w:type="pct"/>
            <w:tcBorders>
              <w:bottom w:val="single" w:sz="4" w:space="0" w:color="auto"/>
            </w:tcBorders>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ОТТГ</w:t>
            </w:r>
          </w:p>
        </w:tc>
        <w:tc>
          <w:tcPr>
            <w:tcW w:w="698"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9,2</w:t>
            </w:r>
          </w:p>
        </w:tc>
        <w:tc>
          <w:tcPr>
            <w:tcW w:w="483"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510</w:t>
            </w:r>
          </w:p>
        </w:tc>
      </w:tr>
      <w:tr w:rsidR="00DE7207" w:rsidRPr="00140354" w:rsidTr="008B796E">
        <w:trPr>
          <w:trHeight w:val="308"/>
          <w:jc w:val="center"/>
        </w:trPr>
        <w:tc>
          <w:tcPr>
            <w:tcW w:w="757" w:type="pct"/>
            <w:vMerge/>
            <w:vAlign w:val="center"/>
          </w:tcPr>
          <w:p w:rsidR="00DE7207" w:rsidRPr="00DE7207" w:rsidRDefault="00DE7207" w:rsidP="00DE7207">
            <w:pPr>
              <w:jc w:val="center"/>
              <w:rPr>
                <w:rFonts w:eastAsia="Times New Roman"/>
                <w:snapToGrid w:val="0"/>
                <w:sz w:val="16"/>
                <w:szCs w:val="16"/>
              </w:rPr>
            </w:pPr>
          </w:p>
        </w:tc>
        <w:tc>
          <w:tcPr>
            <w:tcW w:w="556" w:type="pct"/>
            <w:vMerge/>
            <w:vAlign w:val="center"/>
          </w:tcPr>
          <w:p w:rsidR="00DE7207" w:rsidRPr="00DE7207" w:rsidRDefault="00DE7207" w:rsidP="00DE7207">
            <w:pPr>
              <w:jc w:val="center"/>
              <w:rPr>
                <w:rFonts w:eastAsia="Times New Roman"/>
                <w:snapToGrid w:val="0"/>
                <w:sz w:val="16"/>
                <w:szCs w:val="16"/>
              </w:rPr>
            </w:pPr>
          </w:p>
        </w:tc>
        <w:tc>
          <w:tcPr>
            <w:tcW w:w="487" w:type="pct"/>
            <w:vMerge/>
            <w:vAlign w:val="center"/>
          </w:tcPr>
          <w:p w:rsidR="00DE7207" w:rsidRPr="00DE7207" w:rsidRDefault="00DE7207" w:rsidP="00DE7207">
            <w:pPr>
              <w:jc w:val="center"/>
              <w:rPr>
                <w:rFonts w:eastAsia="Times New Roman"/>
                <w:snapToGrid w:val="0"/>
                <w:sz w:val="16"/>
                <w:szCs w:val="16"/>
              </w:rPr>
            </w:pPr>
          </w:p>
        </w:tc>
        <w:tc>
          <w:tcPr>
            <w:tcW w:w="556" w:type="pct"/>
            <w:vMerge/>
            <w:vAlign w:val="center"/>
          </w:tcPr>
          <w:p w:rsidR="00DE7207" w:rsidRPr="00DE7207" w:rsidRDefault="00DE7207" w:rsidP="00DE7207">
            <w:pPr>
              <w:jc w:val="center"/>
              <w:rPr>
                <w:rFonts w:eastAsia="Times New Roman"/>
                <w:snapToGrid w:val="0"/>
                <w:sz w:val="16"/>
                <w:szCs w:val="16"/>
              </w:rPr>
            </w:pPr>
          </w:p>
        </w:tc>
        <w:tc>
          <w:tcPr>
            <w:tcW w:w="696" w:type="pct"/>
            <w:vMerge/>
            <w:vAlign w:val="center"/>
          </w:tcPr>
          <w:p w:rsidR="00DE7207" w:rsidRPr="00DE7207" w:rsidRDefault="00DE7207" w:rsidP="00DE7207">
            <w:pPr>
              <w:jc w:val="center"/>
              <w:rPr>
                <w:color w:val="000000" w:themeColor="text1"/>
                <w:sz w:val="16"/>
                <w:szCs w:val="16"/>
              </w:rPr>
            </w:pPr>
          </w:p>
        </w:tc>
        <w:tc>
          <w:tcPr>
            <w:tcW w:w="767" w:type="pct"/>
            <w:tcBorders>
              <w:bottom w:val="single" w:sz="4" w:space="0" w:color="auto"/>
            </w:tcBorders>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ОТТГ</w:t>
            </w:r>
          </w:p>
        </w:tc>
        <w:tc>
          <w:tcPr>
            <w:tcW w:w="698"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8,1</w:t>
            </w:r>
          </w:p>
        </w:tc>
        <w:tc>
          <w:tcPr>
            <w:tcW w:w="483"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2400</w:t>
            </w:r>
          </w:p>
        </w:tc>
      </w:tr>
      <w:tr w:rsidR="00DE7207" w:rsidRPr="00140354" w:rsidTr="00DE7207">
        <w:trPr>
          <w:trHeight w:val="308"/>
          <w:jc w:val="center"/>
        </w:trPr>
        <w:tc>
          <w:tcPr>
            <w:tcW w:w="757" w:type="pct"/>
            <w:vAlign w:val="center"/>
          </w:tcPr>
          <w:p w:rsidR="00DE7207" w:rsidRPr="00DE7207" w:rsidRDefault="00DE7207" w:rsidP="00DE7207">
            <w:pPr>
              <w:ind w:right="-92"/>
              <w:jc w:val="center"/>
              <w:rPr>
                <w:color w:val="000000" w:themeColor="text1"/>
                <w:sz w:val="16"/>
                <w:szCs w:val="16"/>
              </w:rPr>
            </w:pPr>
            <w:r w:rsidRPr="00DE7207">
              <w:rPr>
                <w:color w:val="000000" w:themeColor="text1"/>
                <w:sz w:val="16"/>
                <w:szCs w:val="16"/>
              </w:rPr>
              <w:t>Хвостовик</w:t>
            </w:r>
          </w:p>
        </w:tc>
        <w:tc>
          <w:tcPr>
            <w:tcW w:w="556" w:type="pct"/>
            <w:vAlign w:val="center"/>
          </w:tcPr>
          <w:p w:rsidR="00DE7207" w:rsidRPr="00DE7207" w:rsidRDefault="00DE7207" w:rsidP="00DE7207">
            <w:pPr>
              <w:pStyle w:val="af7"/>
              <w:spacing w:before="0"/>
              <w:jc w:val="center"/>
              <w:rPr>
                <w:rFonts w:ascii="Times New Roman" w:hAnsi="Times New Roman"/>
                <w:color w:val="000000" w:themeColor="text1"/>
                <w:sz w:val="16"/>
                <w:szCs w:val="16"/>
              </w:rPr>
            </w:pPr>
            <w:r w:rsidRPr="00DE7207">
              <w:rPr>
                <w:rFonts w:ascii="Times New Roman" w:hAnsi="Times New Roman"/>
                <w:color w:val="000000" w:themeColor="text1"/>
                <w:sz w:val="16"/>
                <w:szCs w:val="16"/>
              </w:rPr>
              <w:t>114,3</w:t>
            </w:r>
          </w:p>
        </w:tc>
        <w:tc>
          <w:tcPr>
            <w:tcW w:w="487" w:type="pct"/>
            <w:vAlign w:val="center"/>
          </w:tcPr>
          <w:p w:rsidR="00DE7207" w:rsidRPr="00DE7207" w:rsidRDefault="00DE7207" w:rsidP="00DE7207">
            <w:pPr>
              <w:pStyle w:val="af7"/>
              <w:spacing w:before="0"/>
              <w:jc w:val="center"/>
              <w:rPr>
                <w:rFonts w:ascii="Times New Roman" w:hAnsi="Times New Roman"/>
                <w:color w:val="000000" w:themeColor="text1"/>
                <w:sz w:val="16"/>
                <w:szCs w:val="16"/>
              </w:rPr>
            </w:pPr>
            <w:r w:rsidRPr="00DE7207">
              <w:rPr>
                <w:rFonts w:ascii="Times New Roman" w:hAnsi="Times New Roman"/>
                <w:color w:val="000000" w:themeColor="text1"/>
                <w:sz w:val="16"/>
                <w:szCs w:val="16"/>
              </w:rPr>
              <w:t>2835-3250</w:t>
            </w:r>
          </w:p>
        </w:tc>
        <w:tc>
          <w:tcPr>
            <w:tcW w:w="556" w:type="pct"/>
            <w:vAlign w:val="center"/>
          </w:tcPr>
          <w:p w:rsidR="00DE7207" w:rsidRPr="00DE7207" w:rsidRDefault="00DE7207" w:rsidP="00DE7207">
            <w:pPr>
              <w:pStyle w:val="af7"/>
              <w:spacing w:before="0"/>
              <w:jc w:val="center"/>
              <w:rPr>
                <w:rFonts w:ascii="Times New Roman" w:hAnsi="Times New Roman"/>
                <w:color w:val="000000" w:themeColor="text1"/>
                <w:sz w:val="16"/>
                <w:szCs w:val="16"/>
              </w:rPr>
            </w:pPr>
            <w:r w:rsidRPr="00DE7207">
              <w:rPr>
                <w:rFonts w:ascii="Times New Roman" w:hAnsi="Times New Roman"/>
                <w:color w:val="000000" w:themeColor="text1"/>
                <w:sz w:val="16"/>
                <w:szCs w:val="16"/>
              </w:rPr>
              <w:t>2835-3250</w:t>
            </w:r>
          </w:p>
        </w:tc>
        <w:tc>
          <w:tcPr>
            <w:tcW w:w="696" w:type="pct"/>
            <w:vAlign w:val="center"/>
          </w:tcPr>
          <w:p w:rsidR="00DE7207" w:rsidRPr="00DE7207" w:rsidRDefault="00DE7207" w:rsidP="00DE7207">
            <w:pPr>
              <w:jc w:val="center"/>
              <w:rPr>
                <w:color w:val="000000" w:themeColor="text1"/>
                <w:sz w:val="16"/>
                <w:szCs w:val="16"/>
              </w:rPr>
            </w:pPr>
            <w:r w:rsidRPr="00DE7207">
              <w:rPr>
                <w:color w:val="000000" w:themeColor="text1"/>
                <w:sz w:val="16"/>
                <w:szCs w:val="16"/>
              </w:rPr>
              <w:t>2835-3250</w:t>
            </w:r>
          </w:p>
        </w:tc>
        <w:tc>
          <w:tcPr>
            <w:tcW w:w="767" w:type="pct"/>
            <w:tcBorders>
              <w:bottom w:val="single" w:sz="4" w:space="0" w:color="auto"/>
            </w:tcBorders>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ОТТГ</w:t>
            </w:r>
          </w:p>
        </w:tc>
        <w:tc>
          <w:tcPr>
            <w:tcW w:w="698"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8,6</w:t>
            </w:r>
          </w:p>
        </w:tc>
        <w:tc>
          <w:tcPr>
            <w:tcW w:w="483"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415</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2" w:name="_Toc213256087"/>
      <w:r w:rsidRPr="00140354">
        <w:rPr>
          <w:rFonts w:cs="Times New Roman"/>
          <w:szCs w:val="24"/>
        </w:rPr>
        <w:t>Геологическая информация</w:t>
      </w:r>
      <w:bookmarkEnd w:id="2"/>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AF67D0" w:rsidRPr="00140354" w:rsidTr="00C52E7A">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Четвертичные отложения</w:t>
            </w:r>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90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 xml:space="preserve">Пески, супеси, суглинки, глины, торф, </w:t>
            </w:r>
            <w:proofErr w:type="spellStart"/>
            <w:r w:rsidRPr="00AF67D0">
              <w:rPr>
                <w:color w:val="000000"/>
                <w:sz w:val="18"/>
                <w:szCs w:val="18"/>
              </w:rPr>
              <w:t>гравелиты</w:t>
            </w:r>
            <w:proofErr w:type="spellEnd"/>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Танамская</w:t>
            </w:r>
            <w:proofErr w:type="spellEnd"/>
            <w:r w:rsidRPr="00AF67D0">
              <w:rPr>
                <w:color w:val="000000"/>
                <w:sz w:val="18"/>
                <w:szCs w:val="18"/>
              </w:rPr>
              <w:t xml:space="preserve">+ </w:t>
            </w:r>
            <w:proofErr w:type="spellStart"/>
            <w:r w:rsidRPr="00AF67D0">
              <w:rPr>
                <w:color w:val="000000"/>
                <w:sz w:val="18"/>
                <w:szCs w:val="18"/>
              </w:rPr>
              <w:t>салпадаяхская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Алевролиты, глины, пески, галечники</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Насоновская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-400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Алевриты,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Дорожковская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-400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-739</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Пески,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Долганская</w:t>
            </w:r>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-739</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-1124</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Яковлевская</w:t>
            </w:r>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-1124</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-1429</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песчаники</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Малохетская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-1429</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-2035</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-2035</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-2244</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-2244</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-2378</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-2378</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-2472</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-2472</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-2510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-2510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-2594</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-2594</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-2638</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-2638</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-2676</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-2676</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-2726</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-2726</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-2785</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0,152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-2785</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-2820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0,152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-2820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-2830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-2830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-2915</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lastRenderedPageBreak/>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-2915</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-2964</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-2964</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-3069</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-3069</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-3102</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0,201</w:t>
            </w:r>
          </w:p>
        </w:tc>
      </w:tr>
      <w:tr w:rsidR="00AF67D0" w:rsidRPr="00140354" w:rsidTr="00C52E7A">
        <w:trPr>
          <w:trHeight w:val="32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Яновстанская</w:t>
            </w:r>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-3102</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-3160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0,201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0,201</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 xml:space="preserve">Давление, </w:t>
            </w:r>
            <w:bookmarkStart w:id="3" w:name="_GoBack"/>
            <w:bookmarkEnd w:id="3"/>
            <w:r w:rsidRPr="00C83C0F">
              <w:rPr>
                <w:rFonts w:ascii="Times New Roman" w:hAnsi="Times New Roman" w:cs="Times New Roman"/>
                <w:sz w:val="14"/>
                <w:szCs w:val="14"/>
              </w:rPr>
              <w:t>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AF67D0" w:rsidRPr="00C83C0F" w:rsidTr="00A94A33">
        <w:trPr>
          <w:trHeight w:val="157"/>
          <w:tblHeader/>
        </w:trPr>
        <w:tc>
          <w:tcPr>
            <w:tcW w:w="791" w:type="pct"/>
            <w:tcBorders>
              <w:top w:val="single" w:sz="12" w:space="0" w:color="auto"/>
              <w:left w:val="single" w:sz="12" w:space="0" w:color="auto"/>
            </w:tcBorders>
            <w:shd w:val="clear" w:color="auto" w:fill="auto"/>
            <w:vAlign w:val="bottom"/>
          </w:tcPr>
          <w:p w:rsidR="00AF67D0" w:rsidRPr="00AF67D0" w:rsidRDefault="00AF67D0" w:rsidP="00AF67D0">
            <w:pPr>
              <w:jc w:val="center"/>
              <w:rPr>
                <w:sz w:val="18"/>
                <w:szCs w:val="18"/>
              </w:rPr>
            </w:pPr>
            <w:r w:rsidRPr="00AF67D0">
              <w:rPr>
                <w:color w:val="000000"/>
                <w:sz w:val="18"/>
                <w:szCs w:val="18"/>
                <w:lang w:val="en-US"/>
              </w:rPr>
              <w:t>90</w:t>
            </w:r>
            <w:r w:rsidRPr="00AF67D0">
              <w:rPr>
                <w:color w:val="000000"/>
                <w:sz w:val="18"/>
                <w:szCs w:val="18"/>
              </w:rPr>
              <w:t xml:space="preserve"> − 420</w:t>
            </w:r>
          </w:p>
        </w:tc>
        <w:tc>
          <w:tcPr>
            <w:tcW w:w="2519" w:type="pct"/>
            <w:tcBorders>
              <w:top w:val="single" w:sz="12" w:space="0" w:color="auto"/>
            </w:tcBorders>
            <w:shd w:val="clear" w:color="auto" w:fill="auto"/>
            <w:vAlign w:val="center"/>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w:t>
            </w:r>
            <w:proofErr w:type="spellStart"/>
            <w:r w:rsidRPr="00AF67D0">
              <w:rPr>
                <w:sz w:val="18"/>
                <w:szCs w:val="18"/>
              </w:rPr>
              <w:t>Р</w:t>
            </w:r>
            <w:r w:rsidRPr="00AF67D0">
              <w:rPr>
                <w:sz w:val="18"/>
                <w:szCs w:val="18"/>
                <w:vertAlign w:val="subscript"/>
              </w:rPr>
              <w:t>гидрост</w:t>
            </w:r>
            <w:proofErr w:type="spellEnd"/>
          </w:p>
        </w:tc>
        <w:tc>
          <w:tcPr>
            <w:tcW w:w="1690" w:type="pct"/>
            <w:tcBorders>
              <w:top w:val="single" w:sz="12" w:space="0" w:color="auto"/>
              <w:right w:val="single" w:sz="12" w:space="0" w:color="auto"/>
            </w:tcBorders>
            <w:shd w:val="clear" w:color="auto" w:fill="auto"/>
            <w:vAlign w:val="center"/>
          </w:tcPr>
          <w:p w:rsidR="00AF67D0" w:rsidRPr="00AF67D0" w:rsidRDefault="00AF67D0" w:rsidP="00AF67D0">
            <w:pPr>
              <w:jc w:val="center"/>
              <w:rPr>
                <w:sz w:val="18"/>
                <w:szCs w:val="18"/>
              </w:rPr>
            </w:pPr>
            <w:r w:rsidRPr="00AF67D0">
              <w:rPr>
                <w:sz w:val="18"/>
                <w:szCs w:val="18"/>
              </w:rPr>
              <w:t>0</w:t>
            </w:r>
            <w:r w:rsidRPr="00AF67D0">
              <w:rPr>
                <w:sz w:val="18"/>
                <w:szCs w:val="18"/>
                <w:vertAlign w:val="superscript"/>
              </w:rPr>
              <w:t>о</w:t>
            </w:r>
            <w:r w:rsidRPr="00AF67D0">
              <w:rPr>
                <w:sz w:val="18"/>
                <w:szCs w:val="18"/>
              </w:rPr>
              <w:t>С/100м (ММП)</w:t>
            </w:r>
          </w:p>
        </w:tc>
      </w:tr>
      <w:tr w:rsidR="00AF67D0" w:rsidRPr="00C20B7A" w:rsidTr="00A94A33">
        <w:trPr>
          <w:trHeight w:val="195"/>
          <w:tblHeader/>
        </w:trPr>
        <w:tc>
          <w:tcPr>
            <w:tcW w:w="791" w:type="pct"/>
            <w:tcBorders>
              <w:left w:val="single" w:sz="12" w:space="0" w:color="auto"/>
            </w:tcBorders>
            <w:shd w:val="clear" w:color="auto" w:fill="auto"/>
            <w:vAlign w:val="bottom"/>
          </w:tcPr>
          <w:p w:rsidR="00AF67D0" w:rsidRPr="00AF67D0" w:rsidRDefault="00AF67D0" w:rsidP="00AF67D0">
            <w:pPr>
              <w:jc w:val="center"/>
              <w:rPr>
                <w:sz w:val="18"/>
                <w:szCs w:val="18"/>
                <w:lang w:val="en-US"/>
              </w:rPr>
            </w:pPr>
            <w:r w:rsidRPr="00AF67D0">
              <w:rPr>
                <w:sz w:val="18"/>
                <w:szCs w:val="18"/>
              </w:rPr>
              <w:t xml:space="preserve">420 – </w:t>
            </w:r>
            <w:r w:rsidRPr="00AF67D0">
              <w:rPr>
                <w:sz w:val="18"/>
                <w:szCs w:val="18"/>
                <w:lang w:val="en-US"/>
              </w:rPr>
              <w:t>2726</w:t>
            </w:r>
          </w:p>
        </w:tc>
        <w:tc>
          <w:tcPr>
            <w:tcW w:w="2519" w:type="pct"/>
            <w:shd w:val="clear" w:color="auto" w:fill="auto"/>
            <w:vAlign w:val="center"/>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vAlign w:val="center"/>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AF67D0">
        <w:trPr>
          <w:trHeight w:val="195"/>
          <w:tblHeader/>
        </w:trPr>
        <w:tc>
          <w:tcPr>
            <w:tcW w:w="791" w:type="pct"/>
            <w:tcBorders>
              <w:left w:val="single" w:sz="12" w:space="0" w:color="auto"/>
            </w:tcBorders>
            <w:shd w:val="clear" w:color="auto" w:fill="auto"/>
            <w:vAlign w:val="center"/>
          </w:tcPr>
          <w:p w:rsidR="00AF67D0" w:rsidRPr="00AF67D0" w:rsidRDefault="00AF67D0" w:rsidP="00AF67D0">
            <w:pPr>
              <w:jc w:val="center"/>
              <w:rPr>
                <w:sz w:val="18"/>
                <w:szCs w:val="18"/>
                <w:lang w:val="en-US"/>
              </w:rPr>
            </w:pPr>
            <w:r w:rsidRPr="00AF67D0">
              <w:rPr>
                <w:sz w:val="18"/>
                <w:szCs w:val="18"/>
                <w:lang w:val="en-US"/>
              </w:rPr>
              <w:t>2726</w:t>
            </w:r>
            <w:r w:rsidRPr="00AF67D0">
              <w:rPr>
                <w:sz w:val="18"/>
                <w:szCs w:val="18"/>
              </w:rPr>
              <w:t xml:space="preserve"> – </w:t>
            </w:r>
            <w:r w:rsidRPr="00AF67D0">
              <w:rPr>
                <w:sz w:val="18"/>
                <w:szCs w:val="18"/>
                <w:lang w:val="en-US"/>
              </w:rPr>
              <w:t>2785</w:t>
            </w:r>
          </w:p>
        </w:tc>
        <w:tc>
          <w:tcPr>
            <w:tcW w:w="2519" w:type="pct"/>
            <w:shd w:val="clear" w:color="auto" w:fill="auto"/>
            <w:vAlign w:val="center"/>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w:t>
            </w:r>
            <w:r w:rsidRPr="00AF67D0">
              <w:rPr>
                <w:sz w:val="18"/>
                <w:szCs w:val="18"/>
                <w:lang w:val="en-US"/>
              </w:rPr>
              <w:t>1-</w:t>
            </w:r>
            <w:r w:rsidRPr="00AF67D0">
              <w:rPr>
                <w:sz w:val="18"/>
                <w:szCs w:val="18"/>
              </w:rPr>
              <w:t>1,1</w:t>
            </w:r>
            <w:r w:rsidRPr="00AF67D0">
              <w:rPr>
                <w:sz w:val="18"/>
                <w:szCs w:val="18"/>
                <w:lang w:val="en-US"/>
              </w:rPr>
              <w:t>8</w:t>
            </w:r>
            <w:r w:rsidRPr="00AF67D0">
              <w:rPr>
                <w:sz w:val="18"/>
                <w:szCs w:val="18"/>
              </w:rPr>
              <w:t xml:space="preserve">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vAlign w:val="center"/>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tcBorders>
            <w:shd w:val="clear" w:color="auto" w:fill="auto"/>
          </w:tcPr>
          <w:p w:rsidR="00AF67D0" w:rsidRPr="00AF67D0" w:rsidRDefault="00AF67D0" w:rsidP="00AF67D0">
            <w:pPr>
              <w:jc w:val="center"/>
              <w:rPr>
                <w:sz w:val="18"/>
                <w:szCs w:val="18"/>
                <w:lang w:val="en-US"/>
              </w:rPr>
            </w:pPr>
            <w:r w:rsidRPr="00AF67D0">
              <w:rPr>
                <w:sz w:val="18"/>
                <w:szCs w:val="18"/>
                <w:lang w:val="en-US"/>
              </w:rPr>
              <w:t>2785</w:t>
            </w:r>
            <w:r w:rsidRPr="00AF67D0">
              <w:rPr>
                <w:sz w:val="18"/>
                <w:szCs w:val="18"/>
              </w:rPr>
              <w:t xml:space="preserve"> – </w:t>
            </w:r>
            <w:r w:rsidRPr="00AF67D0">
              <w:rPr>
                <w:sz w:val="18"/>
                <w:szCs w:val="18"/>
                <w:lang w:val="en-US"/>
              </w:rPr>
              <w:t>2820</w:t>
            </w:r>
          </w:p>
        </w:tc>
        <w:tc>
          <w:tcPr>
            <w:tcW w:w="2519" w:type="pct"/>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w:t>
            </w:r>
            <w:r w:rsidRPr="00AF67D0">
              <w:rPr>
                <w:sz w:val="18"/>
                <w:szCs w:val="18"/>
                <w:lang w:val="en-US"/>
              </w:rPr>
              <w:t>,18</w:t>
            </w:r>
            <w:r w:rsidRPr="00AF67D0">
              <w:rPr>
                <w:sz w:val="18"/>
                <w:szCs w:val="18"/>
              </w:rPr>
              <w:t xml:space="preserve">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tcBorders>
            <w:shd w:val="clear" w:color="auto" w:fill="auto"/>
          </w:tcPr>
          <w:p w:rsidR="00AF67D0" w:rsidRPr="00AF67D0" w:rsidRDefault="00AF67D0" w:rsidP="00AF67D0">
            <w:pPr>
              <w:jc w:val="center"/>
              <w:rPr>
                <w:sz w:val="18"/>
                <w:szCs w:val="18"/>
                <w:lang w:val="en-US"/>
              </w:rPr>
            </w:pPr>
            <w:r w:rsidRPr="00AF67D0">
              <w:rPr>
                <w:sz w:val="18"/>
                <w:szCs w:val="18"/>
                <w:lang w:val="en-US"/>
              </w:rPr>
              <w:t>2820</w:t>
            </w:r>
            <w:r w:rsidRPr="00AF67D0">
              <w:rPr>
                <w:sz w:val="18"/>
                <w:szCs w:val="18"/>
              </w:rPr>
              <w:t xml:space="preserve"> – </w:t>
            </w:r>
            <w:r w:rsidRPr="00AF67D0">
              <w:rPr>
                <w:sz w:val="18"/>
                <w:szCs w:val="18"/>
                <w:lang w:val="en-US"/>
              </w:rPr>
              <w:t>2830</w:t>
            </w:r>
          </w:p>
        </w:tc>
        <w:tc>
          <w:tcPr>
            <w:tcW w:w="2519" w:type="pct"/>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1,18-1,47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tcBorders>
            <w:shd w:val="clear" w:color="auto" w:fill="auto"/>
          </w:tcPr>
          <w:p w:rsidR="00AF67D0" w:rsidRPr="00AF67D0" w:rsidRDefault="00AF67D0" w:rsidP="00AF67D0">
            <w:pPr>
              <w:jc w:val="center"/>
              <w:rPr>
                <w:sz w:val="18"/>
                <w:szCs w:val="18"/>
              </w:rPr>
            </w:pPr>
            <w:r w:rsidRPr="00AF67D0">
              <w:rPr>
                <w:sz w:val="18"/>
                <w:szCs w:val="18"/>
              </w:rPr>
              <w:t>2830 – 2915</w:t>
            </w:r>
          </w:p>
        </w:tc>
        <w:tc>
          <w:tcPr>
            <w:tcW w:w="2519" w:type="pct"/>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1,47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tcBorders>
            <w:shd w:val="clear" w:color="auto" w:fill="auto"/>
          </w:tcPr>
          <w:p w:rsidR="00AF67D0" w:rsidRPr="00AF67D0" w:rsidRDefault="00AF67D0" w:rsidP="00AF67D0">
            <w:pPr>
              <w:jc w:val="center"/>
              <w:rPr>
                <w:sz w:val="18"/>
                <w:szCs w:val="18"/>
              </w:rPr>
            </w:pPr>
            <w:r w:rsidRPr="00AF67D0">
              <w:rPr>
                <w:sz w:val="18"/>
                <w:szCs w:val="18"/>
              </w:rPr>
              <w:t>2915 – 2964</w:t>
            </w:r>
          </w:p>
        </w:tc>
        <w:tc>
          <w:tcPr>
            <w:tcW w:w="2519" w:type="pct"/>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1,47-1,55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bottom w:val="single" w:sz="12" w:space="0" w:color="auto"/>
            </w:tcBorders>
            <w:shd w:val="clear" w:color="auto" w:fill="auto"/>
          </w:tcPr>
          <w:p w:rsidR="00AF67D0" w:rsidRPr="00AF67D0" w:rsidRDefault="00AF67D0" w:rsidP="00AF67D0">
            <w:pPr>
              <w:jc w:val="center"/>
              <w:rPr>
                <w:sz w:val="18"/>
                <w:szCs w:val="18"/>
              </w:rPr>
            </w:pPr>
            <w:r w:rsidRPr="00AF67D0">
              <w:rPr>
                <w:sz w:val="18"/>
                <w:szCs w:val="18"/>
              </w:rPr>
              <w:t>2964 – 3160</w:t>
            </w:r>
          </w:p>
        </w:tc>
        <w:tc>
          <w:tcPr>
            <w:tcW w:w="2519" w:type="pct"/>
            <w:tcBorders>
              <w:bottom w:val="single" w:sz="12" w:space="0" w:color="auto"/>
            </w:tcBorders>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1,55 </w:t>
            </w:r>
            <w:proofErr w:type="spellStart"/>
            <w:r w:rsidRPr="00AF67D0">
              <w:rPr>
                <w:sz w:val="18"/>
                <w:szCs w:val="18"/>
              </w:rPr>
              <w:t>Р</w:t>
            </w:r>
            <w:r w:rsidRPr="00AF67D0">
              <w:rPr>
                <w:sz w:val="18"/>
                <w:szCs w:val="18"/>
                <w:vertAlign w:val="subscript"/>
              </w:rPr>
              <w:t>гидрост</w:t>
            </w:r>
            <w:proofErr w:type="spellEnd"/>
          </w:p>
        </w:tc>
        <w:tc>
          <w:tcPr>
            <w:tcW w:w="1690" w:type="pct"/>
            <w:tcBorders>
              <w:bottom w:val="single" w:sz="12" w:space="0" w:color="auto"/>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256088"/>
      <w:r w:rsidRPr="006B54FC">
        <w:rPr>
          <w:rFonts w:cs="Times New Roman"/>
        </w:rPr>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C43EA4">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E4476D">
              <w:rPr>
                <w:rFonts w:ascii="Times New Roman" w:hAnsi="Times New Roman" w:cs="Times New Roman"/>
                <w:sz w:val="16"/>
                <w:szCs w:val="14"/>
                <w:lang w:val="ru-RU"/>
              </w:rPr>
              <w:t>6</w:t>
            </w:r>
            <w:r w:rsidRPr="00877551">
              <w:rPr>
                <w:rFonts w:ascii="Times New Roman" w:hAnsi="Times New Roman" w:cs="Times New Roman"/>
                <w:sz w:val="16"/>
                <w:szCs w:val="14"/>
                <w:lang w:val="ru-RU"/>
              </w:rPr>
              <w:t>0</w:t>
            </w:r>
          </w:p>
        </w:tc>
        <w:tc>
          <w:tcPr>
            <w:tcW w:w="420" w:type="pct"/>
            <w:tcBorders>
              <w:top w:val="single" w:sz="6" w:space="0" w:color="auto"/>
            </w:tcBorders>
            <w:shd w:val="clear" w:color="auto" w:fill="auto"/>
            <w:vAlign w:val="center"/>
          </w:tcPr>
          <w:p w:rsidR="00140354" w:rsidRPr="00877551"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1,13-</w:t>
            </w:r>
            <w:r w:rsidR="00140354" w:rsidRPr="00877551">
              <w:rPr>
                <w:rFonts w:ascii="Times New Roman" w:hAnsi="Times New Roman"/>
                <w:sz w:val="16"/>
                <w:szCs w:val="14"/>
                <w:lang w:eastAsia="en-US"/>
              </w:rPr>
              <w:t>1,1</w:t>
            </w:r>
            <w:r>
              <w:rPr>
                <w:rFonts w:ascii="Times New Roman" w:hAnsi="Times New Roman"/>
                <w:sz w:val="16"/>
                <w:szCs w:val="14"/>
                <w:lang w:eastAsia="en-US"/>
              </w:rPr>
              <w:t>9</w:t>
            </w:r>
          </w:p>
        </w:tc>
        <w:tc>
          <w:tcPr>
            <w:tcW w:w="486"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r w:rsidR="00C43EA4">
              <w:rPr>
                <w:rFonts w:ascii="Times New Roman" w:hAnsi="Times New Roman"/>
                <w:sz w:val="16"/>
                <w:szCs w:val="14"/>
                <w:lang w:eastAsia="en-US"/>
              </w:rPr>
              <w:t>0</w:t>
            </w:r>
            <w:r w:rsidRPr="00877551">
              <w:rPr>
                <w:rFonts w:ascii="Times New Roman" w:hAnsi="Times New Roman"/>
                <w:sz w:val="16"/>
                <w:szCs w:val="14"/>
                <w:lang w:eastAsia="en-US"/>
              </w:rPr>
              <w:t xml:space="preserve">0 - </w:t>
            </w:r>
            <w:r w:rsidR="00C43EA4">
              <w:rPr>
                <w:rFonts w:ascii="Times New Roman" w:hAnsi="Times New Roman"/>
                <w:sz w:val="16"/>
                <w:szCs w:val="14"/>
                <w:lang w:eastAsia="en-US"/>
              </w:rPr>
              <w:t>150</w:t>
            </w:r>
          </w:p>
        </w:tc>
        <w:tc>
          <w:tcPr>
            <w:tcW w:w="508" w:type="pct"/>
            <w:tcBorders>
              <w:top w:val="single" w:sz="6" w:space="0" w:color="auto"/>
            </w:tcBorders>
            <w:shd w:val="clear" w:color="auto" w:fill="auto"/>
            <w:vAlign w:val="center"/>
          </w:tcPr>
          <w:p w:rsidR="00140354" w:rsidRPr="00877551"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8</w:t>
            </w:r>
          </w:p>
        </w:tc>
        <w:tc>
          <w:tcPr>
            <w:tcW w:w="326" w:type="pct"/>
            <w:tcBorders>
              <w:top w:val="single" w:sz="6" w:space="0" w:color="auto"/>
            </w:tcBorders>
            <w:shd w:val="clear" w:color="auto" w:fill="auto"/>
            <w:vAlign w:val="center"/>
          </w:tcPr>
          <w:p w:rsidR="00140354" w:rsidRPr="00877551"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w:t>
            </w:r>
          </w:p>
        </w:tc>
        <w:tc>
          <w:tcPr>
            <w:tcW w:w="695" w:type="pct"/>
            <w:tcBorders>
              <w:top w:val="single" w:sz="6" w:space="0" w:color="auto"/>
            </w:tcBorders>
            <w:shd w:val="clear" w:color="auto" w:fill="auto"/>
            <w:vAlign w:val="center"/>
          </w:tcPr>
          <w:p w:rsidR="00140354" w:rsidRPr="00643169" w:rsidRDefault="00C43EA4" w:rsidP="008636BD">
            <w:pPr>
              <w:pStyle w:val="af0"/>
              <w:rPr>
                <w:sz w:val="16"/>
                <w:szCs w:val="14"/>
                <w:highlight w:val="yellow"/>
              </w:rPr>
            </w:pPr>
            <w:r>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2</w:t>
            </w:r>
            <w:r w:rsidR="00140354" w:rsidRPr="00877551">
              <w:rPr>
                <w:rFonts w:ascii="Times New Roman" w:hAnsi="Times New Roman"/>
                <w:sz w:val="16"/>
                <w:szCs w:val="14"/>
                <w:lang w:eastAsia="en-US"/>
              </w:rPr>
              <w:t xml:space="preserve">0 / </w:t>
            </w:r>
            <w:r>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3</w:t>
            </w:r>
            <w:r w:rsidR="00140354" w:rsidRPr="00877551">
              <w:rPr>
                <w:rFonts w:ascii="Times New Roman" w:hAnsi="Times New Roman"/>
                <w:sz w:val="16"/>
                <w:szCs w:val="14"/>
                <w:lang w:eastAsia="en-US"/>
              </w:rPr>
              <w:t>0</w:t>
            </w:r>
          </w:p>
        </w:tc>
        <w:tc>
          <w:tcPr>
            <w:tcW w:w="418" w:type="pct"/>
            <w:tcBorders>
              <w:top w:val="single" w:sz="6" w:space="0" w:color="auto"/>
            </w:tcBorders>
            <w:shd w:val="clear" w:color="auto" w:fill="auto"/>
            <w:vAlign w:val="center"/>
          </w:tcPr>
          <w:p w:rsidR="00140354" w:rsidRPr="00643169" w:rsidRDefault="00C43EA4"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w:t>
            </w:r>
          </w:p>
        </w:tc>
        <w:tc>
          <w:tcPr>
            <w:tcW w:w="629" w:type="pct"/>
            <w:tcBorders>
              <w:top w:val="single" w:sz="6" w:space="0" w:color="auto"/>
            </w:tcBorders>
            <w:shd w:val="clear" w:color="auto" w:fill="auto"/>
            <w:vAlign w:val="center"/>
          </w:tcPr>
          <w:p w:rsidR="00140354" w:rsidRPr="00643169" w:rsidRDefault="00C43EA4" w:rsidP="008636BD">
            <w:pPr>
              <w:jc w:val="center"/>
              <w:rPr>
                <w:sz w:val="16"/>
                <w:szCs w:val="14"/>
                <w:highlight w:val="yellow"/>
              </w:rPr>
            </w:pPr>
            <w:r>
              <w:rPr>
                <w:sz w:val="16"/>
                <w:szCs w:val="14"/>
              </w:rPr>
              <w:t>20</w:t>
            </w:r>
            <w:r w:rsidR="00140354" w:rsidRPr="00877551">
              <w:rPr>
                <w:sz w:val="16"/>
                <w:szCs w:val="14"/>
              </w:rPr>
              <w:t xml:space="preserve"> - </w:t>
            </w:r>
            <w:r>
              <w:rPr>
                <w:sz w:val="16"/>
                <w:szCs w:val="14"/>
              </w:rPr>
              <w:t>3</w:t>
            </w:r>
            <w:r w:rsidR="00140354" w:rsidRPr="00877551">
              <w:rPr>
                <w:sz w:val="16"/>
                <w:szCs w:val="14"/>
              </w:rPr>
              <w:t>5</w:t>
            </w:r>
          </w:p>
        </w:tc>
        <w:tc>
          <w:tcPr>
            <w:tcW w:w="280" w:type="pct"/>
            <w:tcBorders>
              <w:top w:val="single" w:sz="6" w:space="0" w:color="auto"/>
            </w:tcBorders>
            <w:shd w:val="clear" w:color="auto" w:fill="auto"/>
            <w:vAlign w:val="center"/>
          </w:tcPr>
          <w:p w:rsidR="00140354" w:rsidRPr="00643169" w:rsidRDefault="00C43EA4"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8</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9</w:t>
            </w:r>
          </w:p>
        </w:tc>
      </w:tr>
      <w:tr w:rsidR="00140354" w:rsidRPr="004C1D24" w:rsidTr="001F7302">
        <w:trPr>
          <w:trHeight w:val="240"/>
        </w:trPr>
        <w:tc>
          <w:tcPr>
            <w:tcW w:w="680" w:type="pct"/>
            <w:shd w:val="clear" w:color="auto" w:fill="auto"/>
            <w:vAlign w:val="center"/>
          </w:tcPr>
          <w:p w:rsidR="00140354" w:rsidRPr="00643169" w:rsidRDefault="00E4476D" w:rsidP="008636BD">
            <w:pPr>
              <w:pStyle w:val="-10"/>
              <w:rPr>
                <w:rFonts w:ascii="Times New Roman" w:hAnsi="Times New Roman"/>
                <w:sz w:val="16"/>
                <w:szCs w:val="14"/>
                <w:highlight w:val="yellow"/>
              </w:rPr>
            </w:pPr>
            <w:r w:rsidRPr="00E4476D">
              <w:rPr>
                <w:rFonts w:ascii="Times New Roman" w:hAnsi="Times New Roman"/>
                <w:sz w:val="16"/>
                <w:szCs w:val="14"/>
              </w:rPr>
              <w:t>БС № 1 (ПГ_ИНК)</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E4476D">
              <w:rPr>
                <w:rFonts w:ascii="Times New Roman" w:hAnsi="Times New Roman" w:cs="Times New Roman"/>
                <w:sz w:val="16"/>
                <w:szCs w:val="14"/>
                <w:lang w:val="ru-RU"/>
              </w:rPr>
              <w:t>6</w:t>
            </w:r>
            <w:r w:rsidRPr="00877551">
              <w:rPr>
                <w:rFonts w:ascii="Times New Roman" w:hAnsi="Times New Roman" w:cs="Times New Roman"/>
                <w:sz w:val="16"/>
                <w:szCs w:val="14"/>
                <w:lang w:val="ru-RU"/>
              </w:rPr>
              <w:t>0</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1</w:t>
            </w:r>
            <w:r w:rsidR="00E4476D">
              <w:rPr>
                <w:rFonts w:ascii="Times New Roman" w:hAnsi="Times New Roman" w:cs="Times New Roman"/>
                <w:sz w:val="16"/>
                <w:szCs w:val="14"/>
                <w:lang w:val="ru-RU"/>
              </w:rPr>
              <w:t>80</w:t>
            </w:r>
            <w:r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1,13-</w:t>
            </w:r>
            <w:r w:rsidRPr="00877551">
              <w:rPr>
                <w:rFonts w:ascii="Times New Roman" w:hAnsi="Times New Roman"/>
                <w:sz w:val="16"/>
                <w:szCs w:val="14"/>
                <w:lang w:eastAsia="en-US"/>
              </w:rPr>
              <w:t>1,1</w:t>
            </w:r>
            <w:r>
              <w:rPr>
                <w:rFonts w:ascii="Times New Roman" w:hAnsi="Times New Roman"/>
                <w:sz w:val="16"/>
                <w:szCs w:val="14"/>
                <w:lang w:eastAsia="en-US"/>
              </w:rPr>
              <w:t>9</w:t>
            </w:r>
          </w:p>
        </w:tc>
        <w:tc>
          <w:tcPr>
            <w:tcW w:w="486" w:type="pct"/>
            <w:shd w:val="clear" w:color="auto" w:fill="auto"/>
            <w:vAlign w:val="center"/>
          </w:tcPr>
          <w:p w:rsidR="00140354" w:rsidRPr="00643169" w:rsidRDefault="001F7302"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40</w:t>
            </w:r>
            <w:r w:rsidR="00140354" w:rsidRPr="00877551">
              <w:rPr>
                <w:rFonts w:ascii="Times New Roman" w:hAnsi="Times New Roman"/>
                <w:sz w:val="16"/>
                <w:szCs w:val="14"/>
                <w:lang w:eastAsia="en-US"/>
              </w:rPr>
              <w:t xml:space="preserve"> - 6</w:t>
            </w:r>
            <w:r>
              <w:rPr>
                <w:rFonts w:ascii="Times New Roman" w:hAnsi="Times New Roman"/>
                <w:sz w:val="16"/>
                <w:szCs w:val="14"/>
                <w:lang w:eastAsia="en-US"/>
              </w:rPr>
              <w:t>0</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r w:rsidR="001F7302">
              <w:rPr>
                <w:rFonts w:ascii="Times New Roman" w:hAnsi="Times New Roman"/>
                <w:sz w:val="16"/>
                <w:szCs w:val="14"/>
                <w:lang w:eastAsia="en-US"/>
              </w:rPr>
              <w:t>,5</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B8288C">
              <w:rPr>
                <w:rFonts w:ascii="Times New Roman" w:hAnsi="Times New Roman"/>
                <w:sz w:val="16"/>
                <w:szCs w:val="14"/>
                <w:lang w:eastAsia="en-US"/>
              </w:rPr>
              <w:t>1</w:t>
            </w:r>
            <w:r w:rsidR="001F7302">
              <w:rPr>
                <w:rFonts w:ascii="Times New Roman" w:hAnsi="Times New Roman"/>
                <w:sz w:val="16"/>
                <w:szCs w:val="14"/>
                <w:lang w:eastAsia="en-US"/>
              </w:rPr>
              <w:t>2</w:t>
            </w:r>
            <w:r w:rsidR="00140354" w:rsidRPr="00877551">
              <w:rPr>
                <w:rFonts w:ascii="Times New Roman" w:hAnsi="Times New Roman"/>
                <w:sz w:val="16"/>
                <w:szCs w:val="14"/>
                <w:lang w:eastAsia="en-US"/>
              </w:rPr>
              <w:t xml:space="preserve"> / </w:t>
            </w: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sidR="001F7302">
              <w:rPr>
                <w:rFonts w:ascii="Times New Roman" w:hAnsi="Times New Roman"/>
                <w:sz w:val="16"/>
                <w:szCs w:val="14"/>
                <w:lang w:eastAsia="en-US"/>
              </w:rPr>
              <w:t>2</w:t>
            </w:r>
            <w:r w:rsidR="00140354" w:rsidRPr="00877551">
              <w:rPr>
                <w:rFonts w:ascii="Times New Roman" w:hAnsi="Times New Roman"/>
                <w:sz w:val="16"/>
                <w:szCs w:val="14"/>
                <w:lang w:eastAsia="en-US"/>
              </w:rPr>
              <w:t>0</w:t>
            </w:r>
          </w:p>
        </w:tc>
        <w:tc>
          <w:tcPr>
            <w:tcW w:w="418" w:type="pct"/>
            <w:shd w:val="clear" w:color="auto" w:fill="auto"/>
            <w:vAlign w:val="center"/>
          </w:tcPr>
          <w:p w:rsidR="00140354" w:rsidRPr="00643169" w:rsidRDefault="001F7302"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20</w:t>
            </w:r>
          </w:p>
        </w:tc>
        <w:tc>
          <w:tcPr>
            <w:tcW w:w="629" w:type="pct"/>
            <w:shd w:val="clear" w:color="auto" w:fill="auto"/>
            <w:vAlign w:val="center"/>
          </w:tcPr>
          <w:p w:rsidR="00140354" w:rsidRPr="00643169" w:rsidRDefault="001F7302" w:rsidP="008636BD">
            <w:pPr>
              <w:jc w:val="center"/>
              <w:rPr>
                <w:sz w:val="16"/>
                <w:szCs w:val="14"/>
                <w:highlight w:val="yellow"/>
              </w:rPr>
            </w:pPr>
            <w:r>
              <w:rPr>
                <w:sz w:val="16"/>
                <w:szCs w:val="14"/>
              </w:rPr>
              <w:t>13</w:t>
            </w:r>
            <w:r w:rsidR="00140354" w:rsidRPr="00AF2723">
              <w:rPr>
                <w:sz w:val="16"/>
                <w:szCs w:val="14"/>
              </w:rPr>
              <w:t xml:space="preserve"> – </w:t>
            </w:r>
            <w:r>
              <w:rPr>
                <w:sz w:val="16"/>
                <w:szCs w:val="14"/>
              </w:rPr>
              <w:t>25</w:t>
            </w:r>
          </w:p>
        </w:tc>
        <w:tc>
          <w:tcPr>
            <w:tcW w:w="280" w:type="pct"/>
            <w:shd w:val="clear" w:color="auto" w:fill="auto"/>
            <w:vAlign w:val="center"/>
          </w:tcPr>
          <w:p w:rsidR="00140354" w:rsidRPr="00643169" w:rsidRDefault="001F7302" w:rsidP="008636BD">
            <w:pPr>
              <w:pStyle w:val="af0"/>
              <w:rPr>
                <w:rFonts w:ascii="Times New Roman" w:hAnsi="Times New Roman"/>
                <w:sz w:val="16"/>
                <w:szCs w:val="14"/>
                <w:highlight w:val="yellow"/>
                <w:lang w:val="en-US" w:eastAsia="en-US"/>
              </w:rPr>
            </w:pPr>
            <w:r>
              <w:rPr>
                <w:rFonts w:ascii="Times New Roman" w:hAnsi="Times New Roman"/>
                <w:sz w:val="16"/>
                <w:szCs w:val="14"/>
                <w:lang w:eastAsia="en-US"/>
              </w:rPr>
              <w:t>9</w:t>
            </w:r>
            <w:r w:rsidR="00140354" w:rsidRPr="00E57514">
              <w:rPr>
                <w:rFonts w:ascii="Times New Roman" w:hAnsi="Times New Roman"/>
                <w:sz w:val="16"/>
                <w:szCs w:val="14"/>
                <w:lang w:eastAsia="en-US"/>
              </w:rPr>
              <w:t xml:space="preserve"> – 1</w:t>
            </w:r>
            <w:r>
              <w:rPr>
                <w:rFonts w:ascii="Times New Roman" w:hAnsi="Times New Roman"/>
                <w:sz w:val="16"/>
                <w:szCs w:val="14"/>
                <w:lang w:eastAsia="en-US"/>
              </w:rPr>
              <w:t>0</w:t>
            </w:r>
          </w:p>
        </w:tc>
      </w:tr>
      <w:tr w:rsidR="00140354" w:rsidRPr="004C1D24" w:rsidTr="007E577E">
        <w:trPr>
          <w:trHeight w:val="240"/>
        </w:trPr>
        <w:tc>
          <w:tcPr>
            <w:tcW w:w="680" w:type="pct"/>
            <w:shd w:val="clear" w:color="auto" w:fill="auto"/>
            <w:vAlign w:val="center"/>
          </w:tcPr>
          <w:p w:rsidR="00140354" w:rsidRPr="00643169" w:rsidRDefault="00E4476D" w:rsidP="008636BD">
            <w:pPr>
              <w:pStyle w:val="-10"/>
              <w:rPr>
                <w:rFonts w:ascii="Times New Roman" w:hAnsi="Times New Roman"/>
                <w:sz w:val="16"/>
                <w:szCs w:val="14"/>
                <w:highlight w:val="yellow"/>
              </w:rPr>
            </w:pPr>
            <w:r w:rsidRPr="00E4476D">
              <w:rPr>
                <w:rFonts w:ascii="Times New Roman" w:hAnsi="Times New Roman"/>
                <w:sz w:val="16"/>
                <w:szCs w:val="14"/>
              </w:rPr>
              <w:t>БС ИНГ № 29(БП ИНГ К75)</w:t>
            </w:r>
          </w:p>
        </w:tc>
        <w:tc>
          <w:tcPr>
            <w:tcW w:w="279" w:type="pct"/>
            <w:shd w:val="clear" w:color="auto" w:fill="auto"/>
            <w:vAlign w:val="center"/>
          </w:tcPr>
          <w:p w:rsidR="00140354" w:rsidRPr="00E57514" w:rsidRDefault="00B8288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1</w:t>
            </w:r>
            <w:r w:rsidR="00E4476D">
              <w:rPr>
                <w:rFonts w:ascii="Times New Roman" w:hAnsi="Times New Roman" w:cs="Times New Roman"/>
                <w:sz w:val="16"/>
                <w:szCs w:val="14"/>
                <w:lang w:val="ru-RU"/>
              </w:rPr>
              <w:t>80</w:t>
            </w:r>
            <w:r w:rsidR="00087F8E" w:rsidRPr="00E57514">
              <w:rPr>
                <w:rFonts w:ascii="Times New Roman" w:hAnsi="Times New Roman" w:cs="Times New Roman"/>
                <w:sz w:val="16"/>
                <w:szCs w:val="14"/>
                <w:lang w:val="ru-RU"/>
              </w:rPr>
              <w:t>0</w:t>
            </w:r>
          </w:p>
        </w:tc>
        <w:tc>
          <w:tcPr>
            <w:tcW w:w="279" w:type="pct"/>
            <w:shd w:val="clear" w:color="auto" w:fill="auto"/>
            <w:vAlign w:val="center"/>
          </w:tcPr>
          <w:p w:rsidR="00140354" w:rsidRPr="00E57514" w:rsidRDefault="00E4476D"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291</w:t>
            </w:r>
            <w:r w:rsidR="00087F8E" w:rsidRPr="00E57514">
              <w:rPr>
                <w:rFonts w:ascii="Times New Roman" w:hAnsi="Times New Roman" w:cs="Times New Roman"/>
                <w:sz w:val="16"/>
                <w:szCs w:val="14"/>
                <w:lang w:val="ru-RU"/>
              </w:rPr>
              <w:t>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r w:rsidR="00C43EA4">
              <w:rPr>
                <w:rFonts w:ascii="Times New Roman" w:hAnsi="Times New Roman"/>
                <w:sz w:val="16"/>
                <w:szCs w:val="14"/>
                <w:lang w:eastAsia="en-US"/>
              </w:rPr>
              <w:t>21-1,27</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4</w:t>
            </w:r>
            <w:r w:rsidR="00056D92">
              <w:rPr>
                <w:rFonts w:ascii="Times New Roman" w:hAnsi="Times New Roman"/>
                <w:sz w:val="16"/>
                <w:szCs w:val="14"/>
                <w:lang w:eastAsia="en-US"/>
              </w:rPr>
              <w:t>5</w:t>
            </w:r>
            <w:r w:rsidRPr="00E57514">
              <w:rPr>
                <w:rFonts w:ascii="Times New Roman" w:hAnsi="Times New Roman"/>
                <w:sz w:val="16"/>
                <w:szCs w:val="14"/>
                <w:lang w:eastAsia="en-US"/>
              </w:rPr>
              <w:t xml:space="preserve">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056D92" w:rsidRDefault="00056D92" w:rsidP="008636BD">
            <w:pPr>
              <w:pStyle w:val="af0"/>
              <w:rPr>
                <w:rFonts w:ascii="Times New Roman" w:hAnsi="Times New Roman"/>
                <w:sz w:val="16"/>
                <w:szCs w:val="14"/>
                <w:lang w:eastAsia="en-US"/>
              </w:rPr>
            </w:pPr>
            <w:r>
              <w:rPr>
                <w:rFonts w:ascii="Times New Roman" w:hAnsi="Times New Roman"/>
                <w:sz w:val="16"/>
                <w:szCs w:val="14"/>
                <w:lang w:eastAsia="en-US"/>
              </w:rPr>
              <w:t>5</w:t>
            </w:r>
          </w:p>
        </w:tc>
        <w:tc>
          <w:tcPr>
            <w:tcW w:w="32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r w:rsidR="00056D92">
              <w:rPr>
                <w:rFonts w:ascii="Times New Roman" w:hAnsi="Times New Roman"/>
                <w:sz w:val="16"/>
                <w:szCs w:val="14"/>
                <w:lang w:eastAsia="en-US"/>
              </w:rPr>
              <w:t>,5</w:t>
            </w:r>
          </w:p>
        </w:tc>
        <w:tc>
          <w:tcPr>
            <w:tcW w:w="695" w:type="pct"/>
            <w:shd w:val="clear" w:color="auto" w:fill="auto"/>
            <w:vAlign w:val="center"/>
          </w:tcPr>
          <w:p w:rsidR="00140354" w:rsidRPr="00E57514" w:rsidRDefault="00056D92" w:rsidP="008636BD">
            <w:pPr>
              <w:pStyle w:val="af0"/>
              <w:rPr>
                <w:sz w:val="16"/>
                <w:szCs w:val="14"/>
              </w:rPr>
            </w:pPr>
            <w:r>
              <w:rPr>
                <w:rFonts w:ascii="Times New Roman" w:hAnsi="Times New Roman"/>
                <w:sz w:val="16"/>
                <w:szCs w:val="14"/>
                <w:lang w:eastAsia="en-US"/>
              </w:rPr>
              <w:t>5</w:t>
            </w:r>
            <w:r w:rsidR="00140354" w:rsidRPr="00E57514">
              <w:rPr>
                <w:rFonts w:ascii="Times New Roman" w:hAnsi="Times New Roman"/>
                <w:sz w:val="16"/>
                <w:szCs w:val="14"/>
                <w:lang w:eastAsia="en-US"/>
              </w:rPr>
              <w:t xml:space="preserve"> – </w:t>
            </w:r>
            <w:r w:rsidR="00DB567D">
              <w:rPr>
                <w:rFonts w:ascii="Times New Roman" w:hAnsi="Times New Roman"/>
                <w:sz w:val="16"/>
                <w:szCs w:val="14"/>
                <w:lang w:eastAsia="en-US"/>
              </w:rPr>
              <w:t>15</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7</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25</w:t>
            </w:r>
          </w:p>
        </w:tc>
        <w:tc>
          <w:tcPr>
            <w:tcW w:w="418" w:type="pct"/>
            <w:shd w:val="clear" w:color="auto" w:fill="auto"/>
            <w:vAlign w:val="center"/>
          </w:tcPr>
          <w:p w:rsidR="00140354" w:rsidRPr="00E57514" w:rsidRDefault="00056D92" w:rsidP="008636BD">
            <w:pPr>
              <w:pStyle w:val="af0"/>
              <w:rPr>
                <w:rFonts w:ascii="Times New Roman" w:hAnsi="Times New Roman"/>
                <w:sz w:val="16"/>
                <w:szCs w:val="14"/>
                <w:lang w:eastAsia="en-US"/>
              </w:rPr>
            </w:pPr>
            <w:r>
              <w:rPr>
                <w:rFonts w:ascii="Times New Roman" w:hAnsi="Times New Roman"/>
                <w:sz w:val="16"/>
                <w:szCs w:val="14"/>
                <w:lang w:eastAsia="en-US"/>
              </w:rPr>
              <w:t>30</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1</w:t>
            </w:r>
            <w:r w:rsidR="00056D92">
              <w:rPr>
                <w:sz w:val="16"/>
                <w:szCs w:val="14"/>
              </w:rPr>
              <w:t>3</w:t>
            </w:r>
            <w:r w:rsidRPr="00E57514">
              <w:rPr>
                <w:sz w:val="16"/>
                <w:szCs w:val="14"/>
              </w:rPr>
              <w:t xml:space="preserve"> – </w:t>
            </w:r>
            <w:r w:rsidR="00087F8E" w:rsidRPr="00E57514">
              <w:rPr>
                <w:sz w:val="16"/>
                <w:szCs w:val="14"/>
              </w:rPr>
              <w:t>25</w:t>
            </w:r>
          </w:p>
        </w:tc>
        <w:tc>
          <w:tcPr>
            <w:tcW w:w="280" w:type="pct"/>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E57514">
              <w:rPr>
                <w:rFonts w:ascii="Times New Roman" w:hAnsi="Times New Roman"/>
                <w:sz w:val="16"/>
                <w:szCs w:val="14"/>
                <w:lang w:eastAsia="en-US"/>
              </w:rPr>
              <w:t>9</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w:t>
            </w:r>
            <w:r w:rsidR="007E577E">
              <w:rPr>
                <w:rFonts w:ascii="Times New Roman" w:hAnsi="Times New Roman"/>
                <w:sz w:val="16"/>
                <w:szCs w:val="14"/>
                <w:lang w:eastAsia="en-US"/>
              </w:rPr>
              <w:t>0</w:t>
            </w:r>
          </w:p>
        </w:tc>
      </w:tr>
      <w:tr w:rsidR="0075636B" w:rsidRPr="004C1D24" w:rsidTr="002B2713">
        <w:trPr>
          <w:trHeight w:val="240"/>
        </w:trPr>
        <w:tc>
          <w:tcPr>
            <w:tcW w:w="680" w:type="pct"/>
            <w:shd w:val="clear" w:color="auto" w:fill="auto"/>
            <w:vAlign w:val="center"/>
          </w:tcPr>
          <w:p w:rsidR="0075636B" w:rsidRPr="00E57514" w:rsidRDefault="00E4476D" w:rsidP="008636BD">
            <w:pPr>
              <w:pStyle w:val="-10"/>
              <w:rPr>
                <w:rFonts w:ascii="Times New Roman" w:hAnsi="Times New Roman"/>
                <w:sz w:val="16"/>
                <w:szCs w:val="14"/>
              </w:rPr>
            </w:pPr>
            <w:r w:rsidRPr="00E4476D">
              <w:rPr>
                <w:rFonts w:ascii="Times New Roman" w:hAnsi="Times New Roman"/>
                <w:sz w:val="16"/>
                <w:szCs w:val="14"/>
              </w:rPr>
              <w:t>БС ИНГ № 30(БП ИНГ К100)</w:t>
            </w:r>
          </w:p>
        </w:tc>
        <w:tc>
          <w:tcPr>
            <w:tcW w:w="279" w:type="pct"/>
            <w:shd w:val="clear" w:color="auto" w:fill="auto"/>
            <w:vAlign w:val="center"/>
          </w:tcPr>
          <w:p w:rsidR="0075636B" w:rsidRDefault="00E4476D"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291</w:t>
            </w:r>
            <w:r w:rsidRPr="00E57514">
              <w:rPr>
                <w:rFonts w:ascii="Times New Roman" w:hAnsi="Times New Roman" w:cs="Times New Roman"/>
                <w:sz w:val="16"/>
                <w:szCs w:val="14"/>
                <w:lang w:val="ru-RU"/>
              </w:rPr>
              <w:t>0</w:t>
            </w:r>
          </w:p>
        </w:tc>
        <w:tc>
          <w:tcPr>
            <w:tcW w:w="279" w:type="pct"/>
            <w:shd w:val="clear" w:color="auto" w:fill="auto"/>
            <w:vAlign w:val="center"/>
          </w:tcPr>
          <w:p w:rsidR="0075636B" w:rsidRPr="00E57514" w:rsidRDefault="00E4476D"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3250</w:t>
            </w:r>
          </w:p>
        </w:tc>
        <w:tc>
          <w:tcPr>
            <w:tcW w:w="420" w:type="pct"/>
            <w:shd w:val="clear" w:color="auto" w:fill="auto"/>
            <w:vAlign w:val="center"/>
          </w:tcPr>
          <w:p w:rsidR="0075636B" w:rsidRPr="00E57514"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1,6-1,66</w:t>
            </w:r>
          </w:p>
        </w:tc>
        <w:tc>
          <w:tcPr>
            <w:tcW w:w="486" w:type="pct"/>
            <w:shd w:val="clear" w:color="auto" w:fill="auto"/>
            <w:vAlign w:val="center"/>
          </w:tcPr>
          <w:p w:rsidR="0075636B" w:rsidRPr="00E57514"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55-80</w:t>
            </w:r>
          </w:p>
        </w:tc>
        <w:tc>
          <w:tcPr>
            <w:tcW w:w="508" w:type="pct"/>
            <w:shd w:val="clear" w:color="auto" w:fill="auto"/>
            <w:vAlign w:val="center"/>
          </w:tcPr>
          <w:p w:rsidR="0075636B" w:rsidRPr="00E4476D"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4</w:t>
            </w:r>
          </w:p>
        </w:tc>
        <w:tc>
          <w:tcPr>
            <w:tcW w:w="326" w:type="pct"/>
            <w:shd w:val="clear" w:color="auto" w:fill="auto"/>
            <w:vAlign w:val="center"/>
          </w:tcPr>
          <w:p w:rsidR="0075636B" w:rsidRPr="00E57514"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1</w:t>
            </w:r>
          </w:p>
        </w:tc>
        <w:tc>
          <w:tcPr>
            <w:tcW w:w="695" w:type="pct"/>
            <w:shd w:val="clear" w:color="auto" w:fill="auto"/>
            <w:vAlign w:val="center"/>
          </w:tcPr>
          <w:p w:rsidR="0075636B"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8</w:t>
            </w:r>
            <w:r w:rsidRPr="00E57514">
              <w:rPr>
                <w:rFonts w:ascii="Times New Roman" w:hAnsi="Times New Roman"/>
                <w:sz w:val="16"/>
                <w:szCs w:val="14"/>
                <w:lang w:eastAsia="en-US"/>
              </w:rPr>
              <w:t xml:space="preserve"> – </w:t>
            </w:r>
            <w:r>
              <w:rPr>
                <w:rFonts w:ascii="Times New Roman" w:hAnsi="Times New Roman"/>
                <w:sz w:val="16"/>
                <w:szCs w:val="14"/>
                <w:lang w:eastAsia="en-US"/>
              </w:rPr>
              <w:t>16 / 15</w:t>
            </w:r>
            <w:r w:rsidRPr="00E57514">
              <w:rPr>
                <w:rFonts w:ascii="Times New Roman" w:hAnsi="Times New Roman"/>
                <w:sz w:val="16"/>
                <w:szCs w:val="14"/>
                <w:lang w:eastAsia="en-US"/>
              </w:rPr>
              <w:t xml:space="preserve"> – </w:t>
            </w:r>
            <w:r>
              <w:rPr>
                <w:rFonts w:ascii="Times New Roman" w:hAnsi="Times New Roman"/>
                <w:sz w:val="16"/>
                <w:szCs w:val="14"/>
                <w:lang w:eastAsia="en-US"/>
              </w:rPr>
              <w:t>32</w:t>
            </w:r>
          </w:p>
        </w:tc>
        <w:tc>
          <w:tcPr>
            <w:tcW w:w="418" w:type="pct"/>
            <w:shd w:val="clear" w:color="auto" w:fill="auto"/>
            <w:vAlign w:val="center"/>
          </w:tcPr>
          <w:p w:rsidR="0075636B" w:rsidRPr="00E57514"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40</w:t>
            </w:r>
          </w:p>
        </w:tc>
        <w:tc>
          <w:tcPr>
            <w:tcW w:w="629" w:type="pct"/>
            <w:shd w:val="clear" w:color="auto" w:fill="auto"/>
            <w:vAlign w:val="center"/>
          </w:tcPr>
          <w:p w:rsidR="0075636B" w:rsidRPr="00E57514" w:rsidRDefault="002B2713" w:rsidP="008636BD">
            <w:pPr>
              <w:jc w:val="center"/>
              <w:rPr>
                <w:sz w:val="16"/>
                <w:szCs w:val="14"/>
              </w:rPr>
            </w:pPr>
            <w:r>
              <w:rPr>
                <w:sz w:val="16"/>
                <w:szCs w:val="14"/>
              </w:rPr>
              <w:t>12-35</w:t>
            </w:r>
          </w:p>
        </w:tc>
        <w:tc>
          <w:tcPr>
            <w:tcW w:w="280" w:type="pct"/>
            <w:shd w:val="clear" w:color="auto" w:fill="auto"/>
            <w:vAlign w:val="center"/>
          </w:tcPr>
          <w:p w:rsidR="0075636B" w:rsidRPr="00E57514"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10</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w:t>
            </w:r>
            <w:r>
              <w:rPr>
                <w:rFonts w:ascii="Times New Roman" w:hAnsi="Times New Roman"/>
                <w:sz w:val="16"/>
                <w:szCs w:val="14"/>
                <w:lang w:eastAsia="en-US"/>
              </w:rPr>
              <w:t>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1843"/>
        <w:gridCol w:w="1559"/>
        <w:gridCol w:w="1559"/>
        <w:gridCol w:w="1586"/>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4"/>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75636B" w:rsidRPr="004B27BB" w:rsidTr="00D04BDB">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p>
        </w:tc>
        <w:tc>
          <w:tcPr>
            <w:tcW w:w="1843" w:type="dxa"/>
            <w:tcBorders>
              <w:top w:val="single" w:sz="4" w:space="0" w:color="auto"/>
              <w:left w:val="nil"/>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323,9</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rsidR="0075636B" w:rsidRPr="0075636B" w:rsidRDefault="0075636B" w:rsidP="0075636B">
            <w:pPr>
              <w:pStyle w:val="af2"/>
              <w:spacing w:before="60" w:after="60"/>
              <w:rPr>
                <w:rFonts w:ascii="Times New Roman" w:hAnsi="Times New Roman" w:cs="Times New Roman"/>
                <w:sz w:val="14"/>
                <w:szCs w:val="14"/>
              </w:rPr>
            </w:pPr>
            <w:r w:rsidRPr="00E57514">
              <w:rPr>
                <w:snapToGrid w:val="0"/>
                <w:sz w:val="14"/>
                <w:szCs w:val="14"/>
              </w:rPr>
              <w:t>177,8</w:t>
            </w:r>
          </w:p>
        </w:tc>
        <w:tc>
          <w:tcPr>
            <w:tcW w:w="1586" w:type="dxa"/>
            <w:tcBorders>
              <w:top w:val="single" w:sz="4" w:space="0" w:color="auto"/>
              <w:left w:val="nil"/>
              <w:bottom w:val="single" w:sz="4" w:space="0" w:color="auto"/>
              <w:right w:val="single" w:sz="4" w:space="0" w:color="auto"/>
            </w:tcBorders>
            <w:shd w:val="clear" w:color="auto" w:fill="FFC000"/>
            <w:vAlign w:val="center"/>
          </w:tcPr>
          <w:p w:rsidR="0075636B" w:rsidRPr="00E57514" w:rsidRDefault="0075636B" w:rsidP="0075636B">
            <w:pPr>
              <w:pStyle w:val="af2"/>
              <w:spacing w:before="60" w:after="60"/>
              <w:rPr>
                <w:rFonts w:ascii="Times New Roman" w:hAnsi="Times New Roman" w:cs="Times New Roman"/>
                <w:sz w:val="14"/>
                <w:szCs w:val="14"/>
              </w:rPr>
            </w:pPr>
            <w:r w:rsidRPr="0075636B">
              <w:rPr>
                <w:snapToGrid w:val="0"/>
                <w:sz w:val="14"/>
                <w:szCs w:val="14"/>
              </w:rPr>
              <w:t>114,3</w:t>
            </w:r>
          </w:p>
        </w:tc>
        <w:tc>
          <w:tcPr>
            <w:tcW w:w="243" w:type="dxa"/>
            <w:vMerge w:val="restart"/>
            <w:tcBorders>
              <w:left w:val="nil"/>
            </w:tcBorders>
            <w:shd w:val="clear" w:color="auto" w:fill="FFFFFF" w:themeFill="background1"/>
            <w:vAlign w:val="center"/>
            <w:hideMark/>
          </w:tcPr>
          <w:p w:rsidR="0075636B" w:rsidRPr="004B27BB" w:rsidRDefault="0075636B" w:rsidP="001F4749">
            <w:pPr>
              <w:pStyle w:val="af2"/>
              <w:spacing w:before="60" w:after="60"/>
              <w:rPr>
                <w:rFonts w:ascii="Times New Roman" w:hAnsi="Times New Roman" w:cs="Times New Roman"/>
                <w:sz w:val="14"/>
                <w:szCs w:val="14"/>
                <w:highlight w:val="yellow"/>
              </w:rPr>
            </w:pPr>
          </w:p>
        </w:tc>
      </w:tr>
      <w:tr w:rsidR="0075636B" w:rsidRPr="004B27BB" w:rsidTr="00D04BDB">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1843" w:type="dxa"/>
            <w:tcBorders>
              <w:top w:val="single" w:sz="4" w:space="0" w:color="auto"/>
              <w:left w:val="nil"/>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rsidR="0075636B" w:rsidRPr="00AE6D05" w:rsidRDefault="00D04BDB" w:rsidP="001F4749">
            <w:pPr>
              <w:pStyle w:val="af2"/>
              <w:spacing w:before="60" w:after="60"/>
              <w:rPr>
                <w:rFonts w:ascii="Times New Roman" w:hAnsi="Times New Roman" w:cs="Times New Roman"/>
                <w:sz w:val="14"/>
                <w:szCs w:val="14"/>
              </w:rPr>
            </w:pPr>
            <w:r w:rsidRPr="00E4476D">
              <w:rPr>
                <w:rFonts w:ascii="Times New Roman" w:hAnsi="Times New Roman"/>
                <w:szCs w:val="14"/>
              </w:rPr>
              <w:t>БС № 1 (ПГ_ИНК)</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rsidR="0075636B" w:rsidRPr="00D04BDB" w:rsidRDefault="00D04BDB" w:rsidP="00186276">
            <w:pPr>
              <w:jc w:val="center"/>
              <w:rPr>
                <w:rFonts w:cs="Times New Roman"/>
                <w:b/>
                <w:sz w:val="14"/>
                <w:szCs w:val="14"/>
              </w:rPr>
            </w:pPr>
            <w:r w:rsidRPr="00D04BDB">
              <w:rPr>
                <w:b/>
                <w:sz w:val="16"/>
                <w:szCs w:val="14"/>
              </w:rPr>
              <w:t>БС ИНГ № 29(БП ИНГ К75)</w:t>
            </w:r>
          </w:p>
        </w:tc>
        <w:tc>
          <w:tcPr>
            <w:tcW w:w="1586" w:type="dxa"/>
            <w:tcBorders>
              <w:top w:val="single" w:sz="4" w:space="0" w:color="auto"/>
              <w:left w:val="nil"/>
              <w:bottom w:val="single" w:sz="4" w:space="0" w:color="auto"/>
              <w:right w:val="single" w:sz="4" w:space="0" w:color="auto"/>
            </w:tcBorders>
            <w:shd w:val="clear" w:color="auto" w:fill="FFC000"/>
            <w:vAlign w:val="center"/>
          </w:tcPr>
          <w:p w:rsidR="0075636B" w:rsidRPr="00D04BDB" w:rsidRDefault="00D04BDB" w:rsidP="00186276">
            <w:pPr>
              <w:jc w:val="center"/>
              <w:rPr>
                <w:rFonts w:cs="Times New Roman"/>
                <w:b/>
                <w:sz w:val="14"/>
                <w:szCs w:val="14"/>
              </w:rPr>
            </w:pPr>
            <w:r w:rsidRPr="00D04BDB">
              <w:rPr>
                <w:b/>
                <w:sz w:val="16"/>
                <w:szCs w:val="14"/>
              </w:rPr>
              <w:t>БС ИНГ № 30(БП ИНГ К100)</w:t>
            </w:r>
          </w:p>
        </w:tc>
        <w:tc>
          <w:tcPr>
            <w:tcW w:w="243" w:type="dxa"/>
            <w:vMerge/>
            <w:tcBorders>
              <w:left w:val="nil"/>
            </w:tcBorders>
            <w:shd w:val="clear" w:color="auto" w:fill="FFFFFF" w:themeFill="background1"/>
            <w:vAlign w:val="center"/>
            <w:hideMark/>
          </w:tcPr>
          <w:p w:rsidR="0075636B" w:rsidRPr="004B27BB" w:rsidRDefault="0075636B" w:rsidP="001F4749">
            <w:pPr>
              <w:pStyle w:val="af2"/>
              <w:spacing w:before="60" w:after="60"/>
              <w:rPr>
                <w:rFonts w:ascii="Times New Roman" w:hAnsi="Times New Roman" w:cs="Times New Roman"/>
                <w:sz w:val="14"/>
                <w:szCs w:val="14"/>
                <w:highlight w:val="yellow"/>
              </w:rPr>
            </w:pPr>
          </w:p>
        </w:tc>
      </w:tr>
      <w:tr w:rsidR="0075636B" w:rsidRPr="004B27BB" w:rsidTr="00D04BDB">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75636B" w:rsidRPr="004E12B1" w:rsidRDefault="0075636B"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1843"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75636B" w:rsidP="001F4749">
            <w:pPr>
              <w:ind w:right="-92"/>
              <w:jc w:val="center"/>
              <w:rPr>
                <w:rFonts w:cs="Times New Roman"/>
                <w:color w:val="000000"/>
                <w:sz w:val="20"/>
                <w:szCs w:val="20"/>
              </w:rPr>
            </w:pPr>
            <w:r w:rsidRPr="00E57514">
              <w:rPr>
                <w:rFonts w:cs="Times New Roman"/>
                <w:color w:val="000000"/>
                <w:sz w:val="20"/>
                <w:szCs w:val="20"/>
              </w:rPr>
              <w:t>5</w:t>
            </w:r>
            <w:r w:rsidR="00D04BDB">
              <w:rPr>
                <w:rFonts w:cs="Times New Roman"/>
                <w:color w:val="000000"/>
                <w:sz w:val="20"/>
                <w:szCs w:val="20"/>
              </w:rPr>
              <w:t>6</w:t>
            </w:r>
            <w:r w:rsidRPr="00E57514">
              <w:rPr>
                <w:rFonts w:cs="Times New Roman"/>
                <w:color w:val="000000"/>
                <w:sz w:val="20"/>
                <w:szCs w:val="20"/>
              </w:rPr>
              <w:t>0</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75636B" w:rsidP="001F4749">
            <w:pPr>
              <w:ind w:right="-92"/>
              <w:jc w:val="center"/>
              <w:rPr>
                <w:rFonts w:cs="Times New Roman"/>
                <w:color w:val="000000"/>
                <w:sz w:val="20"/>
                <w:szCs w:val="20"/>
              </w:rPr>
            </w:pPr>
            <w:r w:rsidRPr="00E57514">
              <w:rPr>
                <w:rFonts w:cs="Times New Roman"/>
                <w:color w:val="000000"/>
                <w:sz w:val="20"/>
                <w:szCs w:val="20"/>
              </w:rPr>
              <w:t>1</w:t>
            </w:r>
            <w:r w:rsidR="00D04BDB">
              <w:rPr>
                <w:rFonts w:cs="Times New Roman"/>
                <w:color w:val="000000"/>
                <w:sz w:val="20"/>
                <w:szCs w:val="20"/>
              </w:rPr>
              <w:t>80</w:t>
            </w:r>
            <w:r w:rsidRPr="00E57514">
              <w:rPr>
                <w:rFonts w:cs="Times New Roman"/>
                <w:color w:val="000000"/>
                <w:sz w:val="20"/>
                <w:szCs w:val="20"/>
              </w:rPr>
              <w:t>0</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2910</w:t>
            </w:r>
          </w:p>
        </w:tc>
        <w:tc>
          <w:tcPr>
            <w:tcW w:w="1586"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3250</w:t>
            </w:r>
          </w:p>
        </w:tc>
        <w:tc>
          <w:tcPr>
            <w:tcW w:w="243" w:type="dxa"/>
            <w:vMerge/>
            <w:tcBorders>
              <w:left w:val="nil"/>
            </w:tcBorders>
            <w:shd w:val="clear" w:color="auto" w:fill="FFFFFF" w:themeFill="background1"/>
            <w:vAlign w:val="center"/>
          </w:tcPr>
          <w:p w:rsidR="0075636B" w:rsidRPr="004B27BB" w:rsidRDefault="0075636B" w:rsidP="001F4749">
            <w:pPr>
              <w:ind w:right="-92"/>
              <w:jc w:val="center"/>
              <w:rPr>
                <w:rFonts w:cs="Times New Roman"/>
                <w:color w:val="000000"/>
                <w:sz w:val="20"/>
                <w:szCs w:val="20"/>
                <w:highlight w:val="yellow"/>
              </w:rPr>
            </w:pPr>
          </w:p>
        </w:tc>
      </w:tr>
      <w:tr w:rsidR="0075636B" w:rsidRPr="004B27BB" w:rsidTr="00D04BDB">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75636B" w:rsidRPr="009A58FC" w:rsidRDefault="0075636B"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1843" w:type="dxa"/>
            <w:tcBorders>
              <w:top w:val="nil"/>
              <w:left w:val="nil"/>
              <w:bottom w:val="single" w:sz="4" w:space="0" w:color="auto"/>
              <w:right w:val="single" w:sz="4" w:space="0" w:color="auto"/>
            </w:tcBorders>
            <w:shd w:val="clear" w:color="auto" w:fill="auto"/>
            <w:vAlign w:val="center"/>
          </w:tcPr>
          <w:p w:rsidR="0075636B" w:rsidRPr="00E57514" w:rsidRDefault="0075636B" w:rsidP="001F4749">
            <w:pPr>
              <w:ind w:right="-92"/>
              <w:jc w:val="center"/>
              <w:rPr>
                <w:rFonts w:cs="Times New Roman"/>
                <w:color w:val="000000"/>
                <w:sz w:val="20"/>
                <w:szCs w:val="20"/>
              </w:rPr>
            </w:pPr>
            <w:r w:rsidRPr="00E57514">
              <w:rPr>
                <w:rFonts w:cs="Times New Roman"/>
                <w:color w:val="000000"/>
                <w:sz w:val="20"/>
                <w:szCs w:val="20"/>
              </w:rPr>
              <w:t>393,7</w:t>
            </w:r>
          </w:p>
        </w:tc>
        <w:tc>
          <w:tcPr>
            <w:tcW w:w="1559" w:type="dxa"/>
            <w:tcBorders>
              <w:top w:val="nil"/>
              <w:left w:val="nil"/>
              <w:bottom w:val="single" w:sz="4" w:space="0" w:color="auto"/>
              <w:right w:val="single" w:sz="4" w:space="0" w:color="auto"/>
            </w:tcBorders>
            <w:shd w:val="clear" w:color="auto" w:fill="auto"/>
            <w:vAlign w:val="center"/>
          </w:tcPr>
          <w:p w:rsidR="0075636B" w:rsidRPr="00E57514" w:rsidRDefault="0075636B" w:rsidP="001F4749">
            <w:pPr>
              <w:ind w:right="-92"/>
              <w:jc w:val="center"/>
              <w:rPr>
                <w:rFonts w:cs="Times New Roman"/>
                <w:color w:val="000000"/>
                <w:sz w:val="20"/>
                <w:szCs w:val="20"/>
              </w:rPr>
            </w:pPr>
            <w:r w:rsidRPr="00E57514">
              <w:rPr>
                <w:rFonts w:cs="Times New Roman"/>
                <w:color w:val="000000"/>
                <w:sz w:val="20"/>
                <w:szCs w:val="20"/>
              </w:rPr>
              <w:t>295,3</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sidRPr="00D04BDB">
              <w:rPr>
                <w:rFonts w:cs="Times New Roman"/>
                <w:color w:val="000000"/>
                <w:sz w:val="20"/>
                <w:szCs w:val="20"/>
              </w:rPr>
              <w:t>220,7</w:t>
            </w:r>
          </w:p>
        </w:tc>
        <w:tc>
          <w:tcPr>
            <w:tcW w:w="1586"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152,4</w:t>
            </w:r>
          </w:p>
        </w:tc>
        <w:tc>
          <w:tcPr>
            <w:tcW w:w="243" w:type="dxa"/>
            <w:vMerge/>
            <w:tcBorders>
              <w:left w:val="nil"/>
            </w:tcBorders>
            <w:shd w:val="clear" w:color="auto" w:fill="FFFFFF" w:themeFill="background1"/>
            <w:vAlign w:val="center"/>
          </w:tcPr>
          <w:p w:rsidR="0075636B" w:rsidRPr="004B27BB" w:rsidRDefault="0075636B" w:rsidP="001F4749">
            <w:pPr>
              <w:ind w:right="-92"/>
              <w:jc w:val="center"/>
              <w:rPr>
                <w:rFonts w:cs="Times New Roman"/>
                <w:color w:val="000000"/>
                <w:sz w:val="20"/>
                <w:szCs w:val="20"/>
                <w:highlight w:val="yellow"/>
              </w:rPr>
            </w:pPr>
          </w:p>
        </w:tc>
      </w:tr>
      <w:tr w:rsidR="0075636B" w:rsidRPr="004B27BB" w:rsidTr="00D04BDB">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75636B" w:rsidRPr="009A58FC" w:rsidRDefault="0075636B"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1843" w:type="dxa"/>
            <w:tcBorders>
              <w:top w:val="nil"/>
              <w:left w:val="nil"/>
              <w:bottom w:val="single" w:sz="4" w:space="0" w:color="auto"/>
              <w:right w:val="single" w:sz="4" w:space="0" w:color="auto"/>
            </w:tcBorders>
            <w:shd w:val="clear" w:color="auto" w:fill="auto"/>
            <w:vAlign w:val="center"/>
          </w:tcPr>
          <w:p w:rsidR="0075636B" w:rsidRPr="00E57514" w:rsidRDefault="0075636B" w:rsidP="00A110D0">
            <w:pPr>
              <w:jc w:val="center"/>
              <w:rPr>
                <w:sz w:val="20"/>
              </w:rPr>
            </w:pPr>
            <w:r w:rsidRPr="00E57514">
              <w:rPr>
                <w:sz w:val="20"/>
              </w:rPr>
              <w:t>323,9</w:t>
            </w:r>
          </w:p>
        </w:tc>
        <w:tc>
          <w:tcPr>
            <w:tcW w:w="1559" w:type="dxa"/>
            <w:tcBorders>
              <w:top w:val="nil"/>
              <w:left w:val="nil"/>
              <w:bottom w:val="single" w:sz="4" w:space="0" w:color="auto"/>
              <w:right w:val="single" w:sz="4" w:space="0" w:color="auto"/>
            </w:tcBorders>
            <w:shd w:val="clear" w:color="auto" w:fill="auto"/>
            <w:vAlign w:val="center"/>
          </w:tcPr>
          <w:p w:rsidR="0075636B" w:rsidRPr="00E57514" w:rsidRDefault="0075636B" w:rsidP="00A110D0">
            <w:pPr>
              <w:jc w:val="center"/>
              <w:rPr>
                <w:sz w:val="20"/>
              </w:rPr>
            </w:pPr>
            <w:r w:rsidRPr="00E57514">
              <w:rPr>
                <w:sz w:val="20"/>
              </w:rPr>
              <w:t>244,5</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sz w:val="20"/>
              </w:rPr>
            </w:pPr>
            <w:r>
              <w:rPr>
                <w:sz w:val="20"/>
              </w:rPr>
              <w:t>177,8</w:t>
            </w:r>
          </w:p>
        </w:tc>
        <w:tc>
          <w:tcPr>
            <w:tcW w:w="1586"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sz w:val="20"/>
              </w:rPr>
            </w:pPr>
            <w:r>
              <w:rPr>
                <w:sz w:val="20"/>
              </w:rPr>
              <w:t>114,3</w:t>
            </w:r>
          </w:p>
        </w:tc>
        <w:tc>
          <w:tcPr>
            <w:tcW w:w="243" w:type="dxa"/>
            <w:vMerge/>
            <w:tcBorders>
              <w:left w:val="nil"/>
            </w:tcBorders>
            <w:shd w:val="clear" w:color="auto" w:fill="FFFFFF" w:themeFill="background1"/>
            <w:vAlign w:val="center"/>
          </w:tcPr>
          <w:p w:rsidR="0075636B" w:rsidRPr="004B27BB" w:rsidRDefault="0075636B" w:rsidP="00A110D0">
            <w:pPr>
              <w:ind w:right="-92"/>
              <w:jc w:val="center"/>
              <w:rPr>
                <w:rFonts w:cs="Times New Roman"/>
                <w:color w:val="000000"/>
                <w:sz w:val="20"/>
                <w:szCs w:val="20"/>
                <w:highlight w:val="yellow"/>
              </w:rPr>
            </w:pPr>
          </w:p>
        </w:tc>
      </w:tr>
      <w:tr w:rsidR="0075636B" w:rsidRPr="004B27BB" w:rsidTr="00D04BDB">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75636B" w:rsidRPr="009A58FC" w:rsidRDefault="0075636B"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1843" w:type="dxa"/>
            <w:tcBorders>
              <w:top w:val="nil"/>
              <w:left w:val="nil"/>
              <w:bottom w:val="single" w:sz="4" w:space="0" w:color="auto"/>
              <w:right w:val="single" w:sz="4" w:space="0" w:color="auto"/>
            </w:tcBorders>
            <w:shd w:val="clear" w:color="auto" w:fill="auto"/>
            <w:vAlign w:val="center"/>
          </w:tcPr>
          <w:p w:rsidR="0075636B" w:rsidRPr="00E57514" w:rsidRDefault="00D04BDB" w:rsidP="00186276">
            <w:pPr>
              <w:ind w:right="-92"/>
              <w:jc w:val="center"/>
              <w:rPr>
                <w:rFonts w:cs="Times New Roman"/>
                <w:color w:val="000000"/>
                <w:sz w:val="20"/>
                <w:szCs w:val="20"/>
              </w:rPr>
            </w:pPr>
            <w:r>
              <w:rPr>
                <w:rFonts w:cs="Times New Roman"/>
                <w:color w:val="000000"/>
                <w:sz w:val="20"/>
                <w:szCs w:val="20"/>
              </w:rPr>
              <w:t>7</w:t>
            </w:r>
            <w:r w:rsidR="0075636B" w:rsidRPr="00E57514">
              <w:rPr>
                <w:rFonts w:cs="Times New Roman"/>
                <w:color w:val="000000"/>
                <w:sz w:val="20"/>
                <w:szCs w:val="20"/>
              </w:rPr>
              <w:t>,</w:t>
            </w:r>
            <w:r>
              <w:rPr>
                <w:rFonts w:cs="Times New Roman"/>
                <w:color w:val="000000"/>
                <w:sz w:val="20"/>
                <w:szCs w:val="20"/>
              </w:rPr>
              <w:t>9</w:t>
            </w:r>
          </w:p>
        </w:tc>
        <w:tc>
          <w:tcPr>
            <w:tcW w:w="1559" w:type="dxa"/>
            <w:tcBorders>
              <w:top w:val="nil"/>
              <w:left w:val="nil"/>
              <w:bottom w:val="single" w:sz="4" w:space="0" w:color="auto"/>
              <w:right w:val="single" w:sz="4" w:space="0" w:color="auto"/>
            </w:tcBorders>
            <w:shd w:val="clear" w:color="auto" w:fill="auto"/>
            <w:vAlign w:val="center"/>
          </w:tcPr>
          <w:p w:rsidR="0075636B" w:rsidRPr="00E57514" w:rsidRDefault="00D04BDB" w:rsidP="00186276">
            <w:pPr>
              <w:ind w:right="-92"/>
              <w:jc w:val="center"/>
              <w:rPr>
                <w:rFonts w:cs="Times New Roman"/>
                <w:color w:val="000000"/>
                <w:sz w:val="20"/>
                <w:szCs w:val="20"/>
              </w:rPr>
            </w:pPr>
            <w:r>
              <w:rPr>
                <w:rFonts w:cs="Times New Roman"/>
                <w:color w:val="000000"/>
                <w:sz w:val="20"/>
                <w:szCs w:val="20"/>
              </w:rPr>
              <w:t>9</w:t>
            </w:r>
            <w:r w:rsidR="0075636B">
              <w:rPr>
                <w:rFonts w:cs="Times New Roman"/>
                <w:color w:val="000000"/>
                <w:sz w:val="20"/>
                <w:szCs w:val="20"/>
              </w:rPr>
              <w:t>,</w:t>
            </w:r>
            <w:r>
              <w:rPr>
                <w:rFonts w:cs="Times New Roman"/>
                <w:color w:val="000000"/>
                <w:sz w:val="20"/>
                <w:szCs w:val="20"/>
              </w:rPr>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D04BDB" w:rsidRDefault="00D04BDB" w:rsidP="00186276">
            <w:pPr>
              <w:jc w:val="center"/>
              <w:rPr>
                <w:rFonts w:cs="Times New Roman"/>
                <w:color w:val="000000"/>
                <w:sz w:val="20"/>
                <w:szCs w:val="20"/>
              </w:rPr>
            </w:pPr>
            <w:r w:rsidRPr="00D04BDB">
              <w:rPr>
                <w:rFonts w:cs="Times New Roman"/>
                <w:color w:val="000000"/>
                <w:sz w:val="20"/>
                <w:szCs w:val="20"/>
              </w:rPr>
              <w:t>9,2</w:t>
            </w:r>
          </w:p>
        </w:tc>
        <w:tc>
          <w:tcPr>
            <w:tcW w:w="1586" w:type="dxa"/>
            <w:tcBorders>
              <w:top w:val="single" w:sz="4" w:space="0" w:color="auto"/>
              <w:left w:val="nil"/>
              <w:bottom w:val="single" w:sz="4" w:space="0" w:color="auto"/>
              <w:right w:val="single" w:sz="4" w:space="0" w:color="auto"/>
            </w:tcBorders>
            <w:shd w:val="clear" w:color="auto" w:fill="auto"/>
            <w:vAlign w:val="center"/>
          </w:tcPr>
          <w:p w:rsidR="0075636B" w:rsidRPr="00D04BDB" w:rsidRDefault="00D04BDB" w:rsidP="00186276">
            <w:pPr>
              <w:jc w:val="center"/>
              <w:rPr>
                <w:rFonts w:cs="Times New Roman"/>
                <w:color w:val="000000"/>
                <w:sz w:val="20"/>
                <w:szCs w:val="20"/>
              </w:rPr>
            </w:pPr>
            <w:r w:rsidRPr="00D04BDB">
              <w:rPr>
                <w:rFonts w:cs="Times New Roman"/>
                <w:color w:val="000000"/>
                <w:sz w:val="20"/>
                <w:szCs w:val="20"/>
              </w:rPr>
              <w:t>8,6</w:t>
            </w:r>
          </w:p>
        </w:tc>
        <w:tc>
          <w:tcPr>
            <w:tcW w:w="243" w:type="dxa"/>
            <w:vMerge/>
            <w:tcBorders>
              <w:left w:val="nil"/>
            </w:tcBorders>
            <w:shd w:val="clear" w:color="auto" w:fill="FFFFFF" w:themeFill="background1"/>
            <w:vAlign w:val="center"/>
          </w:tcPr>
          <w:p w:rsidR="0075636B" w:rsidRPr="004B27BB" w:rsidRDefault="0075636B" w:rsidP="00186276">
            <w:pPr>
              <w:ind w:right="-92"/>
              <w:jc w:val="center"/>
              <w:rPr>
                <w:rFonts w:cs="Times New Roman"/>
                <w:color w:val="000000"/>
                <w:sz w:val="20"/>
                <w:szCs w:val="20"/>
                <w:highlight w:val="yellow"/>
              </w:rPr>
            </w:pPr>
          </w:p>
        </w:tc>
      </w:tr>
      <w:tr w:rsidR="0075636B" w:rsidRPr="004B27BB" w:rsidTr="00D04BDB">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75636B" w:rsidRPr="009A58FC" w:rsidRDefault="0075636B"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1843" w:type="dxa"/>
            <w:tcBorders>
              <w:top w:val="nil"/>
              <w:left w:val="nil"/>
              <w:bottom w:val="single" w:sz="4" w:space="0" w:color="auto"/>
              <w:right w:val="single" w:sz="4" w:space="0" w:color="auto"/>
            </w:tcBorders>
            <w:shd w:val="clear" w:color="auto" w:fill="auto"/>
            <w:vAlign w:val="center"/>
          </w:tcPr>
          <w:p w:rsidR="0075636B" w:rsidRPr="00E57514" w:rsidRDefault="0075636B" w:rsidP="00186276">
            <w:pPr>
              <w:ind w:right="-92"/>
              <w:jc w:val="center"/>
              <w:rPr>
                <w:rFonts w:cs="Times New Roman"/>
                <w:color w:val="000000"/>
                <w:sz w:val="20"/>
                <w:szCs w:val="20"/>
              </w:rPr>
            </w:pPr>
            <w:r w:rsidRPr="00E57514">
              <w:rPr>
                <w:rFonts w:cs="Times New Roman"/>
                <w:color w:val="000000"/>
                <w:sz w:val="20"/>
                <w:szCs w:val="20"/>
              </w:rPr>
              <w:t>5</w:t>
            </w:r>
            <w:r w:rsidR="00D04BDB">
              <w:rPr>
                <w:rFonts w:cs="Times New Roman"/>
                <w:color w:val="000000"/>
                <w:sz w:val="20"/>
                <w:szCs w:val="20"/>
              </w:rPr>
              <w:t>6</w:t>
            </w:r>
            <w:r w:rsidRPr="00E57514">
              <w:rPr>
                <w:rFonts w:cs="Times New Roman"/>
                <w:color w:val="000000"/>
                <w:sz w:val="20"/>
                <w:szCs w:val="20"/>
              </w:rPr>
              <w:t>0</w:t>
            </w:r>
          </w:p>
        </w:tc>
        <w:tc>
          <w:tcPr>
            <w:tcW w:w="1559" w:type="dxa"/>
            <w:tcBorders>
              <w:top w:val="nil"/>
              <w:left w:val="nil"/>
              <w:bottom w:val="single" w:sz="4" w:space="0" w:color="auto"/>
              <w:right w:val="single" w:sz="4" w:space="0" w:color="auto"/>
            </w:tcBorders>
            <w:shd w:val="clear" w:color="auto" w:fill="auto"/>
            <w:vAlign w:val="center"/>
          </w:tcPr>
          <w:p w:rsidR="0075636B" w:rsidRPr="00E57514" w:rsidRDefault="0075636B" w:rsidP="00186276">
            <w:pPr>
              <w:ind w:right="-92"/>
              <w:jc w:val="center"/>
              <w:rPr>
                <w:rFonts w:cs="Times New Roman"/>
                <w:color w:val="000000"/>
                <w:sz w:val="20"/>
                <w:szCs w:val="20"/>
              </w:rPr>
            </w:pPr>
            <w:r w:rsidRPr="00E57514">
              <w:rPr>
                <w:rFonts w:cs="Times New Roman"/>
                <w:color w:val="000000"/>
                <w:sz w:val="20"/>
                <w:szCs w:val="20"/>
              </w:rPr>
              <w:t>1</w:t>
            </w:r>
            <w:r w:rsidR="00D04BDB">
              <w:rPr>
                <w:rFonts w:cs="Times New Roman"/>
                <w:color w:val="000000"/>
                <w:sz w:val="20"/>
                <w:szCs w:val="20"/>
              </w:rPr>
              <w:t>80</w:t>
            </w:r>
            <w:r w:rsidRPr="00E57514">
              <w:rPr>
                <w:rFonts w:cs="Times New Roman"/>
                <w:color w:val="000000"/>
                <w:sz w:val="20"/>
                <w:szCs w:val="20"/>
              </w:rPr>
              <w:t>0</w:t>
            </w:r>
          </w:p>
        </w:tc>
        <w:tc>
          <w:tcPr>
            <w:tcW w:w="1559" w:type="dxa"/>
            <w:tcBorders>
              <w:top w:val="single" w:sz="4" w:space="0" w:color="auto"/>
              <w:left w:val="nil"/>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2910</w:t>
            </w:r>
          </w:p>
        </w:tc>
        <w:tc>
          <w:tcPr>
            <w:tcW w:w="1586" w:type="dxa"/>
            <w:tcBorders>
              <w:top w:val="single" w:sz="4" w:space="0" w:color="auto"/>
              <w:left w:val="nil"/>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3250</w:t>
            </w:r>
          </w:p>
        </w:tc>
        <w:tc>
          <w:tcPr>
            <w:tcW w:w="243" w:type="dxa"/>
            <w:vMerge/>
            <w:tcBorders>
              <w:left w:val="nil"/>
              <w:bottom w:val="nil"/>
            </w:tcBorders>
            <w:shd w:val="clear" w:color="auto" w:fill="FFFFFF" w:themeFill="background1"/>
            <w:vAlign w:val="center"/>
          </w:tcPr>
          <w:p w:rsidR="0075636B" w:rsidRPr="004B27BB" w:rsidRDefault="0075636B" w:rsidP="00186276">
            <w:pPr>
              <w:ind w:right="-92"/>
              <w:jc w:val="center"/>
              <w:rPr>
                <w:rFonts w:cs="Times New Roman"/>
                <w:color w:val="000000"/>
                <w:sz w:val="20"/>
                <w:szCs w:val="20"/>
                <w:highlight w:val="yellow"/>
              </w:rPr>
            </w:pPr>
          </w:p>
        </w:tc>
      </w:tr>
      <w:tr w:rsidR="0075636B" w:rsidRPr="004B27BB" w:rsidTr="00D04B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ind w:right="-92"/>
              <w:rPr>
                <w:rFonts w:cs="Times New Roman"/>
                <w:sz w:val="20"/>
                <w:szCs w:val="20"/>
              </w:rPr>
            </w:pPr>
            <w:r w:rsidRPr="009A58FC">
              <w:rPr>
                <w:rFonts w:cs="Times New Roman"/>
                <w:color w:val="000000"/>
                <w:sz w:val="20"/>
                <w:szCs w:val="20"/>
              </w:rPr>
              <w:t>Коэффициент каверрнозности</w:t>
            </w:r>
          </w:p>
        </w:tc>
        <w:tc>
          <w:tcPr>
            <w:tcW w:w="1843" w:type="dxa"/>
            <w:shd w:val="clear" w:color="auto" w:fill="auto"/>
            <w:vAlign w:val="center"/>
          </w:tcPr>
          <w:p w:rsidR="0075636B" w:rsidRPr="00E57514" w:rsidRDefault="0075636B" w:rsidP="00186276">
            <w:pPr>
              <w:ind w:right="-92"/>
              <w:jc w:val="center"/>
              <w:rPr>
                <w:rFonts w:cs="Times New Roman"/>
                <w:color w:val="000000"/>
                <w:sz w:val="20"/>
                <w:szCs w:val="20"/>
              </w:rPr>
            </w:pPr>
            <w:r w:rsidRPr="00E57514">
              <w:rPr>
                <w:rFonts w:cs="Times New Roman"/>
                <w:color w:val="000000"/>
                <w:sz w:val="20"/>
                <w:szCs w:val="20"/>
              </w:rPr>
              <w:t>1,6</w:t>
            </w:r>
          </w:p>
        </w:tc>
        <w:tc>
          <w:tcPr>
            <w:tcW w:w="1559" w:type="dxa"/>
            <w:shd w:val="clear" w:color="auto" w:fill="auto"/>
            <w:vAlign w:val="center"/>
          </w:tcPr>
          <w:p w:rsidR="0075636B" w:rsidRPr="00E57514" w:rsidRDefault="0075636B"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D04BDB">
              <w:rPr>
                <w:rFonts w:cs="Times New Roman"/>
                <w:color w:val="000000"/>
                <w:sz w:val="20"/>
                <w:szCs w:val="20"/>
              </w:rPr>
              <w:t>2</w:t>
            </w:r>
          </w:p>
        </w:tc>
        <w:tc>
          <w:tcPr>
            <w:tcW w:w="1559" w:type="dxa"/>
            <w:tcBorders>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1,15</w:t>
            </w:r>
          </w:p>
        </w:tc>
        <w:tc>
          <w:tcPr>
            <w:tcW w:w="1586" w:type="dxa"/>
            <w:tcBorders>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1,1</w:t>
            </w:r>
          </w:p>
        </w:tc>
      </w:tr>
      <w:tr w:rsidR="0075636B" w:rsidRPr="004B27BB" w:rsidTr="00D04B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ind w:right="-92"/>
              <w:rPr>
                <w:rFonts w:cs="Times New Roman"/>
                <w:sz w:val="20"/>
                <w:szCs w:val="20"/>
              </w:rPr>
            </w:pPr>
            <w:r w:rsidRPr="009A58FC">
              <w:rPr>
                <w:rFonts w:cs="Times New Roman"/>
                <w:sz w:val="20"/>
                <w:szCs w:val="20"/>
              </w:rPr>
              <w:t>Объем раствора на поверхности, м</w:t>
            </w:r>
          </w:p>
        </w:tc>
        <w:tc>
          <w:tcPr>
            <w:tcW w:w="1843" w:type="dxa"/>
            <w:shd w:val="clear" w:color="auto" w:fill="auto"/>
            <w:vAlign w:val="center"/>
          </w:tcPr>
          <w:p w:rsidR="0075636B" w:rsidRPr="00E57514" w:rsidRDefault="0075636B" w:rsidP="00186276">
            <w:pPr>
              <w:jc w:val="center"/>
              <w:rPr>
                <w:color w:val="000000"/>
                <w:sz w:val="20"/>
                <w:szCs w:val="20"/>
              </w:rPr>
            </w:pPr>
            <w:r>
              <w:rPr>
                <w:color w:val="000000"/>
                <w:sz w:val="20"/>
                <w:szCs w:val="20"/>
              </w:rPr>
              <w:t>8</w:t>
            </w:r>
            <w:r w:rsidRPr="00E57514">
              <w:rPr>
                <w:color w:val="000000"/>
                <w:sz w:val="20"/>
                <w:szCs w:val="20"/>
              </w:rPr>
              <w:t>0</w:t>
            </w:r>
          </w:p>
        </w:tc>
        <w:tc>
          <w:tcPr>
            <w:tcW w:w="1559" w:type="dxa"/>
            <w:shd w:val="clear" w:color="auto" w:fill="auto"/>
            <w:vAlign w:val="center"/>
          </w:tcPr>
          <w:p w:rsidR="0075636B" w:rsidRPr="00E57514" w:rsidRDefault="0075636B" w:rsidP="00186276">
            <w:pPr>
              <w:jc w:val="center"/>
              <w:rPr>
                <w:color w:val="000000"/>
                <w:sz w:val="20"/>
                <w:szCs w:val="20"/>
              </w:rPr>
            </w:pPr>
            <w:r>
              <w:rPr>
                <w:color w:val="000000"/>
                <w:sz w:val="20"/>
                <w:szCs w:val="20"/>
              </w:rPr>
              <w:t>8</w:t>
            </w:r>
            <w:r w:rsidRPr="00E57514">
              <w:rPr>
                <w:color w:val="000000"/>
                <w:sz w:val="20"/>
                <w:szCs w:val="20"/>
              </w:rPr>
              <w:t>0</w:t>
            </w:r>
          </w:p>
        </w:tc>
        <w:tc>
          <w:tcPr>
            <w:tcW w:w="1559" w:type="dxa"/>
            <w:tcBorders>
              <w:right w:val="single" w:sz="4" w:space="0" w:color="auto"/>
            </w:tcBorders>
            <w:shd w:val="clear" w:color="auto" w:fill="auto"/>
            <w:vAlign w:val="center"/>
          </w:tcPr>
          <w:p w:rsidR="0075636B" w:rsidRPr="00E57514" w:rsidRDefault="00D04BDB" w:rsidP="00186276">
            <w:pPr>
              <w:jc w:val="center"/>
              <w:rPr>
                <w:color w:val="000000"/>
                <w:sz w:val="20"/>
                <w:szCs w:val="20"/>
              </w:rPr>
            </w:pPr>
            <w:r>
              <w:rPr>
                <w:color w:val="000000"/>
                <w:sz w:val="20"/>
                <w:szCs w:val="20"/>
              </w:rPr>
              <w:t>80</w:t>
            </w:r>
          </w:p>
        </w:tc>
        <w:tc>
          <w:tcPr>
            <w:tcW w:w="1586" w:type="dxa"/>
            <w:tcBorders>
              <w:right w:val="single" w:sz="4" w:space="0" w:color="auto"/>
            </w:tcBorders>
            <w:shd w:val="clear" w:color="auto" w:fill="auto"/>
            <w:vAlign w:val="center"/>
          </w:tcPr>
          <w:p w:rsidR="0075636B" w:rsidRPr="00E57514" w:rsidRDefault="00D04BDB" w:rsidP="00186276">
            <w:pPr>
              <w:jc w:val="center"/>
              <w:rPr>
                <w:color w:val="000000"/>
                <w:sz w:val="20"/>
                <w:szCs w:val="20"/>
              </w:rPr>
            </w:pPr>
            <w:r>
              <w:rPr>
                <w:color w:val="000000"/>
                <w:sz w:val="20"/>
                <w:szCs w:val="20"/>
              </w:rPr>
              <w:t>60</w:t>
            </w:r>
          </w:p>
        </w:tc>
      </w:tr>
      <w:tr w:rsidR="0075636B" w:rsidRPr="004B27BB" w:rsidTr="005576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1843" w:type="dxa"/>
            <w:shd w:val="clear" w:color="auto" w:fill="auto"/>
            <w:vAlign w:val="center"/>
          </w:tcPr>
          <w:p w:rsidR="0075636B" w:rsidRPr="00E57514" w:rsidRDefault="0075636B" w:rsidP="00186276">
            <w:pPr>
              <w:jc w:val="center"/>
              <w:rPr>
                <w:color w:val="000000"/>
                <w:sz w:val="20"/>
                <w:szCs w:val="20"/>
              </w:rPr>
            </w:pPr>
            <w:r w:rsidRPr="00E57514">
              <w:rPr>
                <w:color w:val="000000"/>
                <w:sz w:val="20"/>
                <w:szCs w:val="20"/>
              </w:rPr>
              <w:t>-</w:t>
            </w:r>
          </w:p>
        </w:tc>
        <w:tc>
          <w:tcPr>
            <w:tcW w:w="1559" w:type="dxa"/>
            <w:shd w:val="clear" w:color="auto" w:fill="auto"/>
            <w:vAlign w:val="center"/>
          </w:tcPr>
          <w:p w:rsidR="0075636B" w:rsidRPr="00E57514" w:rsidRDefault="00D04BDB" w:rsidP="00186276">
            <w:pPr>
              <w:jc w:val="center"/>
              <w:rPr>
                <w:color w:val="000000"/>
                <w:sz w:val="20"/>
                <w:szCs w:val="20"/>
              </w:rPr>
            </w:pPr>
            <w:r>
              <w:rPr>
                <w:color w:val="000000"/>
                <w:sz w:val="20"/>
                <w:szCs w:val="20"/>
              </w:rPr>
              <w:t>8</w:t>
            </w:r>
            <w:r w:rsidR="0075636B" w:rsidRPr="00E57514">
              <w:rPr>
                <w:color w:val="000000"/>
                <w:sz w:val="20"/>
                <w:szCs w:val="20"/>
              </w:rPr>
              <w:t>0</w:t>
            </w:r>
          </w:p>
        </w:tc>
        <w:tc>
          <w:tcPr>
            <w:tcW w:w="1559" w:type="dxa"/>
            <w:tcBorders>
              <w:right w:val="single" w:sz="4" w:space="0" w:color="auto"/>
            </w:tcBorders>
            <w:shd w:val="clear" w:color="auto" w:fill="auto"/>
            <w:vAlign w:val="center"/>
          </w:tcPr>
          <w:p w:rsidR="0075636B" w:rsidRPr="00E57514" w:rsidRDefault="00D04BDB" w:rsidP="00186276">
            <w:pPr>
              <w:jc w:val="center"/>
              <w:rPr>
                <w:color w:val="000000"/>
                <w:sz w:val="20"/>
                <w:szCs w:val="20"/>
              </w:rPr>
            </w:pPr>
            <w:r w:rsidRPr="00E57514">
              <w:rPr>
                <w:color w:val="000000"/>
                <w:sz w:val="20"/>
                <w:szCs w:val="20"/>
              </w:rPr>
              <w:t>-</w:t>
            </w:r>
          </w:p>
        </w:tc>
        <w:tc>
          <w:tcPr>
            <w:tcW w:w="1586" w:type="dxa"/>
            <w:tcBorders>
              <w:right w:val="single" w:sz="4" w:space="0" w:color="auto"/>
            </w:tcBorders>
            <w:shd w:val="clear" w:color="auto" w:fill="auto"/>
            <w:vAlign w:val="center"/>
          </w:tcPr>
          <w:p w:rsidR="0075636B" w:rsidRPr="00E57514" w:rsidRDefault="00D04BDB" w:rsidP="00186276">
            <w:pPr>
              <w:jc w:val="center"/>
              <w:rPr>
                <w:color w:val="000000"/>
                <w:sz w:val="20"/>
                <w:szCs w:val="20"/>
              </w:rPr>
            </w:pPr>
            <w:r w:rsidRPr="00E57514">
              <w:rPr>
                <w:color w:val="000000"/>
                <w:sz w:val="20"/>
                <w:szCs w:val="20"/>
              </w:rPr>
              <w:t>-</w:t>
            </w:r>
          </w:p>
        </w:tc>
      </w:tr>
      <w:tr w:rsidR="0075636B" w:rsidRPr="004B27BB" w:rsidTr="005576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1843" w:type="dxa"/>
            <w:shd w:val="clear" w:color="auto" w:fill="auto"/>
            <w:vAlign w:val="center"/>
          </w:tcPr>
          <w:p w:rsidR="0075636B" w:rsidRPr="00E57514" w:rsidRDefault="00D04BDB" w:rsidP="009A58FC">
            <w:pPr>
              <w:jc w:val="center"/>
              <w:rPr>
                <w:color w:val="000000"/>
                <w:sz w:val="20"/>
                <w:szCs w:val="20"/>
              </w:rPr>
            </w:pPr>
            <w:r>
              <w:rPr>
                <w:color w:val="000000"/>
                <w:sz w:val="20"/>
                <w:szCs w:val="20"/>
              </w:rPr>
              <w:t>245</w:t>
            </w:r>
          </w:p>
        </w:tc>
        <w:tc>
          <w:tcPr>
            <w:tcW w:w="1559" w:type="dxa"/>
            <w:shd w:val="clear" w:color="auto" w:fill="auto"/>
            <w:vAlign w:val="center"/>
          </w:tcPr>
          <w:p w:rsidR="0075636B" w:rsidRPr="00E57514" w:rsidRDefault="0075636B" w:rsidP="00186276">
            <w:pPr>
              <w:jc w:val="center"/>
              <w:rPr>
                <w:color w:val="000000"/>
                <w:sz w:val="20"/>
                <w:szCs w:val="20"/>
              </w:rPr>
            </w:pPr>
            <w:r>
              <w:rPr>
                <w:color w:val="000000"/>
                <w:sz w:val="20"/>
                <w:szCs w:val="20"/>
              </w:rPr>
              <w:t>2</w:t>
            </w:r>
            <w:r w:rsidR="00557653">
              <w:rPr>
                <w:color w:val="000000"/>
                <w:sz w:val="20"/>
                <w:szCs w:val="20"/>
              </w:rPr>
              <w:t>32</w:t>
            </w:r>
          </w:p>
        </w:tc>
        <w:tc>
          <w:tcPr>
            <w:tcW w:w="1559" w:type="dxa"/>
            <w:tcBorders>
              <w:right w:val="single" w:sz="4" w:space="0" w:color="auto"/>
            </w:tcBorders>
            <w:shd w:val="clear" w:color="auto" w:fill="auto"/>
            <w:vAlign w:val="center"/>
          </w:tcPr>
          <w:p w:rsidR="0075636B" w:rsidRPr="00E57514" w:rsidRDefault="00557653" w:rsidP="00186276">
            <w:pPr>
              <w:jc w:val="center"/>
              <w:rPr>
                <w:color w:val="000000"/>
                <w:sz w:val="20"/>
                <w:szCs w:val="20"/>
              </w:rPr>
            </w:pPr>
            <w:r>
              <w:rPr>
                <w:color w:val="000000"/>
                <w:sz w:val="20"/>
                <w:szCs w:val="20"/>
              </w:rPr>
              <w:t>250</w:t>
            </w:r>
          </w:p>
        </w:tc>
        <w:tc>
          <w:tcPr>
            <w:tcW w:w="1586" w:type="dxa"/>
            <w:tcBorders>
              <w:right w:val="single" w:sz="4" w:space="0" w:color="auto"/>
            </w:tcBorders>
            <w:shd w:val="clear" w:color="auto" w:fill="auto"/>
            <w:vAlign w:val="center"/>
          </w:tcPr>
          <w:p w:rsidR="0075636B" w:rsidRPr="00E57514" w:rsidRDefault="00557653" w:rsidP="00186276">
            <w:pPr>
              <w:jc w:val="center"/>
              <w:rPr>
                <w:color w:val="000000"/>
                <w:sz w:val="20"/>
                <w:szCs w:val="20"/>
              </w:rPr>
            </w:pPr>
            <w:r>
              <w:rPr>
                <w:color w:val="000000"/>
                <w:sz w:val="20"/>
                <w:szCs w:val="20"/>
              </w:rPr>
              <w:t>134</w:t>
            </w:r>
          </w:p>
        </w:tc>
      </w:tr>
      <w:tr w:rsidR="0075636B" w:rsidRPr="004B27BB" w:rsidTr="005576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1843" w:type="dxa"/>
            <w:shd w:val="clear" w:color="auto" w:fill="auto"/>
            <w:vAlign w:val="center"/>
          </w:tcPr>
          <w:p w:rsidR="0075636B" w:rsidRPr="00E6201B" w:rsidRDefault="0075636B" w:rsidP="00186276">
            <w:pPr>
              <w:jc w:val="center"/>
              <w:rPr>
                <w:color w:val="000000"/>
                <w:sz w:val="20"/>
                <w:szCs w:val="20"/>
              </w:rPr>
            </w:pPr>
            <w:r w:rsidRPr="00E6201B">
              <w:rPr>
                <w:color w:val="000000"/>
                <w:sz w:val="20"/>
                <w:szCs w:val="20"/>
              </w:rPr>
              <w:t>0,</w:t>
            </w:r>
            <w:r>
              <w:rPr>
                <w:color w:val="000000"/>
                <w:sz w:val="20"/>
                <w:szCs w:val="20"/>
              </w:rPr>
              <w:t>29</w:t>
            </w:r>
            <w:r w:rsidR="00557653">
              <w:rPr>
                <w:color w:val="000000"/>
                <w:sz w:val="20"/>
                <w:szCs w:val="20"/>
              </w:rPr>
              <w:t>4</w:t>
            </w:r>
          </w:p>
        </w:tc>
        <w:tc>
          <w:tcPr>
            <w:tcW w:w="1559" w:type="dxa"/>
            <w:shd w:val="clear" w:color="auto" w:fill="auto"/>
            <w:vAlign w:val="center"/>
          </w:tcPr>
          <w:p w:rsidR="0075636B" w:rsidRPr="00E6201B" w:rsidRDefault="0075636B" w:rsidP="00186276">
            <w:pPr>
              <w:jc w:val="center"/>
              <w:rPr>
                <w:color w:val="000000"/>
                <w:sz w:val="20"/>
                <w:szCs w:val="20"/>
              </w:rPr>
            </w:pPr>
            <w:r w:rsidRPr="00E6201B">
              <w:rPr>
                <w:color w:val="000000"/>
                <w:sz w:val="20"/>
                <w:szCs w:val="20"/>
              </w:rPr>
              <w:t>0,</w:t>
            </w:r>
            <w:r w:rsidR="00557653">
              <w:rPr>
                <w:color w:val="000000"/>
                <w:sz w:val="20"/>
                <w:szCs w:val="20"/>
              </w:rPr>
              <w:t>154</w:t>
            </w:r>
          </w:p>
        </w:tc>
        <w:tc>
          <w:tcPr>
            <w:tcW w:w="1559" w:type="dxa"/>
            <w:tcBorders>
              <w:right w:val="single" w:sz="4" w:space="0" w:color="auto"/>
            </w:tcBorders>
            <w:shd w:val="clear" w:color="auto" w:fill="auto"/>
            <w:vAlign w:val="center"/>
          </w:tcPr>
          <w:p w:rsidR="0075636B" w:rsidRPr="00E6201B" w:rsidRDefault="00557653" w:rsidP="00186276">
            <w:pPr>
              <w:jc w:val="center"/>
              <w:rPr>
                <w:color w:val="000000"/>
                <w:sz w:val="20"/>
                <w:szCs w:val="20"/>
              </w:rPr>
            </w:pPr>
            <w:r>
              <w:rPr>
                <w:color w:val="000000"/>
                <w:sz w:val="20"/>
                <w:szCs w:val="20"/>
              </w:rPr>
              <w:t>0,087</w:t>
            </w:r>
          </w:p>
        </w:tc>
        <w:tc>
          <w:tcPr>
            <w:tcW w:w="1586" w:type="dxa"/>
            <w:tcBorders>
              <w:right w:val="single" w:sz="4" w:space="0" w:color="auto"/>
            </w:tcBorders>
            <w:shd w:val="clear" w:color="auto" w:fill="auto"/>
            <w:vAlign w:val="center"/>
          </w:tcPr>
          <w:p w:rsidR="0075636B" w:rsidRPr="00E6201B" w:rsidRDefault="00557653" w:rsidP="00186276">
            <w:pPr>
              <w:jc w:val="center"/>
              <w:rPr>
                <w:color w:val="000000"/>
                <w:sz w:val="20"/>
                <w:szCs w:val="20"/>
              </w:rPr>
            </w:pPr>
            <w:r>
              <w:rPr>
                <w:color w:val="000000"/>
                <w:sz w:val="20"/>
                <w:szCs w:val="20"/>
              </w:rPr>
              <w:t>0,046</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6089"/>
      <w:r w:rsidRPr="006B54FC">
        <w:rPr>
          <w:rFonts w:cs="Times New Roman"/>
        </w:rPr>
        <w:lastRenderedPageBreak/>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3E3F59" w:rsidRPr="003F3E1B" w:rsidTr="00CC4B6B">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rPr>
            </w:pPr>
            <w:r w:rsidRPr="003E3F59">
              <w:rPr>
                <w:color w:val="000000"/>
                <w:sz w:val="18"/>
                <w:szCs w:val="18"/>
                <w:lang w:val="en-US"/>
              </w:rPr>
              <w:t>2825</w:t>
            </w:r>
            <w:r w:rsidRPr="003E3F59">
              <w:rPr>
                <w:color w:val="000000"/>
                <w:sz w:val="18"/>
                <w:szCs w:val="18"/>
              </w:rPr>
              <w:t xml:space="preserve"> − -</w:t>
            </w:r>
            <w:r w:rsidRPr="003E3F59">
              <w:rPr>
                <w:color w:val="000000"/>
                <w:sz w:val="18"/>
                <w:szCs w:val="18"/>
                <w:lang w:val="en-US"/>
              </w:rPr>
              <w:t>2</w:t>
            </w:r>
            <w:r w:rsidRPr="003E3F59">
              <w:rPr>
                <w:color w:val="000000"/>
                <w:sz w:val="18"/>
                <w:szCs w:val="18"/>
              </w:rPr>
              <w:t>870</w:t>
            </w:r>
          </w:p>
        </w:tc>
        <w:tc>
          <w:tcPr>
            <w:tcW w:w="1098" w:type="pct"/>
            <w:tcBorders>
              <w:top w:val="single" w:sz="12"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lang w:val="en-US"/>
              </w:rPr>
            </w:pPr>
            <w:r w:rsidRPr="003E3F59">
              <w:rPr>
                <w:color w:val="000000"/>
                <w:sz w:val="18"/>
                <w:szCs w:val="18"/>
                <w:lang w:val="en-US"/>
              </w:rPr>
              <w:t>45</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themeColor="text1"/>
                <w:sz w:val="18"/>
                <w:szCs w:val="18"/>
              </w:rPr>
            </w:pPr>
            <w:r w:rsidRPr="003E3F59">
              <w:rPr>
                <w:color w:val="000000" w:themeColor="text1"/>
                <w:sz w:val="18"/>
                <w:szCs w:val="18"/>
              </w:rPr>
              <w:t>НХ2(0)</w:t>
            </w:r>
          </w:p>
        </w:tc>
        <w:tc>
          <w:tcPr>
            <w:tcW w:w="1471" w:type="pct"/>
            <w:tcBorders>
              <w:top w:val="single" w:sz="12" w:space="0" w:color="auto"/>
              <w:left w:val="single" w:sz="4" w:space="0" w:color="auto"/>
              <w:bottom w:val="single" w:sz="4" w:space="0" w:color="auto"/>
              <w:right w:val="single" w:sz="12" w:space="0" w:color="auto"/>
            </w:tcBorders>
            <w:vAlign w:val="center"/>
          </w:tcPr>
          <w:p w:rsidR="003E3F59" w:rsidRPr="003E3F59" w:rsidRDefault="003E3F59" w:rsidP="003E3F59">
            <w:pPr>
              <w:jc w:val="center"/>
              <w:rPr>
                <w:color w:val="000000" w:themeColor="text1"/>
                <w:sz w:val="18"/>
                <w:szCs w:val="18"/>
              </w:rPr>
            </w:pPr>
            <w:proofErr w:type="spellStart"/>
            <w:r w:rsidRPr="003E3F59">
              <w:rPr>
                <w:color w:val="000000" w:themeColor="text1"/>
                <w:sz w:val="18"/>
                <w:szCs w:val="18"/>
              </w:rPr>
              <w:t>Нижнехетская</w:t>
            </w:r>
            <w:proofErr w:type="spellEnd"/>
          </w:p>
        </w:tc>
      </w:tr>
      <w:tr w:rsidR="003E3F59" w:rsidRPr="003F3E1B" w:rsidTr="00CC4B6B">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rPr>
            </w:pPr>
            <w:r w:rsidRPr="003E3F59">
              <w:rPr>
                <w:color w:val="000000"/>
                <w:sz w:val="18"/>
                <w:szCs w:val="18"/>
                <w:lang w:val="en-US"/>
              </w:rPr>
              <w:t>2989</w:t>
            </w:r>
            <w:r w:rsidRPr="003E3F59">
              <w:rPr>
                <w:color w:val="000000"/>
                <w:sz w:val="18"/>
                <w:szCs w:val="18"/>
              </w:rPr>
              <w:t xml:space="preserve"> − -</w:t>
            </w:r>
            <w:r w:rsidRPr="003E3F59">
              <w:rPr>
                <w:color w:val="000000"/>
                <w:sz w:val="18"/>
                <w:szCs w:val="18"/>
                <w:lang w:val="en-US"/>
              </w:rPr>
              <w:t>30</w:t>
            </w:r>
            <w:r w:rsidRPr="003E3F59">
              <w:rPr>
                <w:color w:val="000000"/>
                <w:sz w:val="18"/>
                <w:szCs w:val="18"/>
              </w:rPr>
              <w:t>34</w:t>
            </w:r>
          </w:p>
        </w:tc>
        <w:tc>
          <w:tcPr>
            <w:tcW w:w="1098" w:type="pct"/>
            <w:tcBorders>
              <w:top w:val="single" w:sz="4"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lang w:val="en-US"/>
              </w:rPr>
            </w:pPr>
            <w:r w:rsidRPr="003E3F59">
              <w:rPr>
                <w:color w:val="000000"/>
                <w:sz w:val="18"/>
                <w:szCs w:val="18"/>
                <w:lang w:val="en-US"/>
              </w:rPr>
              <w:t>45</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themeColor="text1"/>
                <w:sz w:val="18"/>
                <w:szCs w:val="18"/>
              </w:rPr>
            </w:pPr>
            <w:r w:rsidRPr="003E3F59">
              <w:rPr>
                <w:color w:val="000000" w:themeColor="text1"/>
                <w:sz w:val="18"/>
                <w:szCs w:val="18"/>
              </w:rPr>
              <w:t>НХ2(1)</w:t>
            </w:r>
          </w:p>
        </w:tc>
        <w:tc>
          <w:tcPr>
            <w:tcW w:w="1471" w:type="pct"/>
            <w:tcBorders>
              <w:top w:val="single" w:sz="4" w:space="0" w:color="auto"/>
              <w:left w:val="single" w:sz="4" w:space="0" w:color="auto"/>
              <w:bottom w:val="single" w:sz="4" w:space="0" w:color="auto"/>
              <w:right w:val="single" w:sz="12" w:space="0" w:color="auto"/>
            </w:tcBorders>
            <w:vAlign w:val="center"/>
          </w:tcPr>
          <w:p w:rsidR="003E3F59" w:rsidRPr="003E3F59" w:rsidRDefault="003E3F59" w:rsidP="003E3F59">
            <w:pPr>
              <w:jc w:val="center"/>
              <w:rPr>
                <w:color w:val="000000" w:themeColor="text1"/>
                <w:sz w:val="18"/>
                <w:szCs w:val="18"/>
              </w:rPr>
            </w:pPr>
            <w:proofErr w:type="spellStart"/>
            <w:r w:rsidRPr="003E3F59">
              <w:rPr>
                <w:color w:val="000000" w:themeColor="text1"/>
                <w:sz w:val="18"/>
                <w:szCs w:val="18"/>
              </w:rPr>
              <w:t>Нижнехетская</w:t>
            </w:r>
            <w:proofErr w:type="spellEnd"/>
          </w:p>
        </w:tc>
      </w:tr>
      <w:tr w:rsidR="003E3F59" w:rsidRPr="003F3E1B" w:rsidTr="00CC4B6B">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lang w:val="en-US"/>
              </w:rPr>
            </w:pPr>
            <w:r w:rsidRPr="003E3F59">
              <w:rPr>
                <w:color w:val="000000"/>
                <w:sz w:val="18"/>
                <w:szCs w:val="18"/>
                <w:lang w:val="en-US"/>
              </w:rPr>
              <w:t>3151</w:t>
            </w:r>
            <w:r w:rsidRPr="003E3F59">
              <w:rPr>
                <w:color w:val="000000"/>
                <w:sz w:val="18"/>
                <w:szCs w:val="18"/>
              </w:rPr>
              <w:t xml:space="preserve"> − -</w:t>
            </w:r>
            <w:r w:rsidRPr="003E3F59">
              <w:rPr>
                <w:color w:val="000000"/>
                <w:sz w:val="18"/>
                <w:szCs w:val="18"/>
                <w:lang w:val="en-US"/>
              </w:rPr>
              <w:t>3160</w:t>
            </w:r>
          </w:p>
        </w:tc>
        <w:tc>
          <w:tcPr>
            <w:tcW w:w="1098" w:type="pct"/>
            <w:tcBorders>
              <w:top w:val="single" w:sz="4"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rPr>
            </w:pPr>
            <w:r w:rsidRPr="003E3F59">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themeColor="text1"/>
                <w:sz w:val="18"/>
                <w:szCs w:val="18"/>
              </w:rPr>
            </w:pPr>
            <w:r w:rsidRPr="003E3F59">
              <w:rPr>
                <w:color w:val="000000" w:themeColor="text1"/>
                <w:sz w:val="18"/>
                <w:szCs w:val="18"/>
              </w:rPr>
              <w:t>забойный</w:t>
            </w:r>
          </w:p>
        </w:tc>
        <w:tc>
          <w:tcPr>
            <w:tcW w:w="1471" w:type="pct"/>
            <w:tcBorders>
              <w:top w:val="single" w:sz="4" w:space="0" w:color="auto"/>
              <w:left w:val="single" w:sz="4" w:space="0" w:color="auto"/>
              <w:bottom w:val="single" w:sz="4" w:space="0" w:color="auto"/>
              <w:right w:val="single" w:sz="12" w:space="0" w:color="auto"/>
            </w:tcBorders>
            <w:vAlign w:val="center"/>
          </w:tcPr>
          <w:p w:rsidR="003E3F59" w:rsidRPr="003E3F59" w:rsidRDefault="003E3F59" w:rsidP="003E3F59">
            <w:pPr>
              <w:jc w:val="center"/>
              <w:rPr>
                <w:color w:val="000000" w:themeColor="text1"/>
                <w:sz w:val="18"/>
                <w:szCs w:val="18"/>
              </w:rPr>
            </w:pPr>
            <w:r w:rsidRPr="003E3F59">
              <w:rPr>
                <w:color w:val="000000" w:themeColor="text1"/>
                <w:sz w:val="18"/>
                <w:szCs w:val="18"/>
              </w:rPr>
              <w:t>Яновстанская</w:t>
            </w:r>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3E3F59" w:rsidP="008636BD">
            <w:pPr>
              <w:jc w:val="center"/>
              <w:rPr>
                <w:b/>
                <w:sz w:val="18"/>
                <w:szCs w:val="18"/>
              </w:rPr>
            </w:pPr>
            <w:r>
              <w:rPr>
                <w:b/>
                <w:sz w:val="18"/>
                <w:szCs w:val="18"/>
              </w:rPr>
              <w:t>99</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3256090"/>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 xml:space="preserve">в течение цикла строительства скважины начиная с момента приготовления бурового раствора для бурения интервала </w:t>
      </w:r>
      <w:proofErr w:type="gramStart"/>
      <w:r w:rsidRPr="0056023C">
        <w:rPr>
          <w:rFonts w:eastAsia="Times New Roman" w:cs="Times New Roman"/>
          <w:bCs/>
          <w:szCs w:val="24"/>
        </w:rPr>
        <w:t>под</w:t>
      </w:r>
      <w:r w:rsidR="00124B90" w:rsidRPr="0056023C">
        <w:rPr>
          <w:rFonts w:eastAsia="Times New Roman" w:cs="Times New Roman"/>
          <w:bCs/>
          <w:szCs w:val="24"/>
        </w:rPr>
        <w:t xml:space="preserve"> </w:t>
      </w:r>
      <w:r w:rsidRPr="0056023C">
        <w:rPr>
          <w:rFonts w:eastAsia="Times New Roman" w:cs="Times New Roman"/>
          <w:bCs/>
          <w:szCs w:val="24"/>
        </w:rPr>
        <w:t>кондуктор</w:t>
      </w:r>
      <w:proofErr w:type="gramEnd"/>
      <w:r w:rsidRPr="0056023C">
        <w:rPr>
          <w:rFonts w:eastAsia="Times New Roman" w:cs="Times New Roman"/>
          <w:bCs/>
          <w:szCs w:val="24"/>
        </w:rPr>
        <w:t xml:space="preserve"> и окончанием крепления </w:t>
      </w:r>
      <w:r w:rsidR="000D4F5A">
        <w:rPr>
          <w:rFonts w:eastAsia="Times New Roman" w:cs="Times New Roman"/>
          <w:bCs/>
          <w:szCs w:val="24"/>
        </w:rPr>
        <w:t>хвостовиком</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0D4F5A">
        <w:rPr>
          <w:rFonts w:eastAsia="Times New Roman" w:cs="Times New Roman"/>
          <w:bCs/>
          <w:szCs w:val="24"/>
        </w:rPr>
        <w:t>11</w:t>
      </w:r>
      <w:r w:rsidR="00262685">
        <w:rPr>
          <w:rFonts w:eastAsia="Times New Roman" w:cs="Times New Roman"/>
          <w:bCs/>
          <w:szCs w:val="24"/>
        </w:rPr>
        <w:t>8</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6091"/>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lastRenderedPageBreak/>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proofErr w:type="gramStart"/>
      <w:r w:rsidR="00C770C9" w:rsidRPr="00834988">
        <w:rPr>
          <w:bCs/>
          <w:sz w:val="24"/>
          <w:szCs w:val="24"/>
        </w:rPr>
        <w:t>спуско</w:t>
      </w:r>
      <w:proofErr w:type="spellEnd"/>
      <w:r w:rsidR="00C770C9" w:rsidRPr="00834988">
        <w:rPr>
          <w:bCs/>
          <w:sz w:val="24"/>
          <w:szCs w:val="24"/>
        </w:rPr>
        <w:t>-подъемных</w:t>
      </w:r>
      <w:proofErr w:type="gramEnd"/>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lastRenderedPageBreak/>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6092"/>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lastRenderedPageBreak/>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proofErr w:type="gramStart"/>
      <w:r w:rsidRPr="002017CE">
        <w:rPr>
          <w:rFonts w:cs="Times New Roman"/>
          <w:szCs w:val="24"/>
        </w:rPr>
        <w:t>мех.примеси</w:t>
      </w:r>
      <w:proofErr w:type="spellEnd"/>
      <w:proofErr w:type="gram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6C78A0" w:rsidRPr="006C78A0">
        <w:rPr>
          <w:rFonts w:cs="Times New Roman"/>
          <w:szCs w:val="24"/>
        </w:rPr>
        <w:t>pH</w:t>
      </w:r>
      <w:proofErr w:type="spellEnd"/>
      <w:r w:rsidR="006C78A0" w:rsidRPr="006C78A0">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Кальциметр;</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110CA6" w:rsidRPr="00C22FCA" w:rsidRDefault="00C22FCA" w:rsidP="0001721E">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Кальциметр;</w:t>
      </w:r>
    </w:p>
    <w:p w:rsidR="00C22FCA" w:rsidRDefault="00C22FCA" w:rsidP="00CC6BE9">
      <w:pPr>
        <w:pStyle w:val="af3"/>
        <w:ind w:firstLine="709"/>
        <w:rPr>
          <w:rFonts w:cs="Times New Roman"/>
          <w:szCs w:val="24"/>
        </w:rPr>
      </w:pPr>
      <w:r w:rsidRPr="00B37B29">
        <w:rPr>
          <w:bCs/>
          <w:szCs w:val="24"/>
        </w:rPr>
        <w:lastRenderedPageBreak/>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B37B29" w:rsidRDefault="00B37B29" w:rsidP="00B37B29">
      <w:pPr>
        <w:pStyle w:val="af3"/>
        <w:ind w:firstLine="709"/>
        <w:rPr>
          <w:bCs/>
          <w:szCs w:val="24"/>
        </w:rPr>
      </w:pPr>
      <w:r w:rsidRPr="00B37B29">
        <w:rPr>
          <w:bCs/>
          <w:szCs w:val="24"/>
        </w:rPr>
        <w:t>– Комплект для определения оседания утяжелителя по методу VSST (</w:t>
      </w:r>
      <w:proofErr w:type="spellStart"/>
      <w:r w:rsidRPr="00B37B29">
        <w:rPr>
          <w:bCs/>
          <w:szCs w:val="24"/>
        </w:rPr>
        <w:t>viscometer</w:t>
      </w:r>
      <w:proofErr w:type="spellEnd"/>
      <w:r w:rsidRPr="00B37B29">
        <w:rPr>
          <w:bCs/>
          <w:szCs w:val="24"/>
        </w:rPr>
        <w:t xml:space="preserve"> </w:t>
      </w:r>
      <w:proofErr w:type="spellStart"/>
      <w:r w:rsidRPr="00B37B29">
        <w:rPr>
          <w:bCs/>
          <w:szCs w:val="24"/>
        </w:rPr>
        <w:t>sag</w:t>
      </w:r>
      <w:proofErr w:type="spellEnd"/>
      <w:r w:rsidRPr="00B37B29">
        <w:rPr>
          <w:bCs/>
          <w:szCs w:val="24"/>
        </w:rPr>
        <w:t xml:space="preserve"> </w:t>
      </w:r>
      <w:proofErr w:type="spellStart"/>
      <w:r w:rsidRPr="00B37B29">
        <w:rPr>
          <w:bCs/>
          <w:szCs w:val="24"/>
        </w:rPr>
        <w:t>shoe</w:t>
      </w:r>
      <w:proofErr w:type="spellEnd"/>
      <w:r w:rsidRPr="00B37B29">
        <w:rPr>
          <w:bCs/>
          <w:szCs w:val="24"/>
        </w:rPr>
        <w:t xml:space="preserve"> </w:t>
      </w:r>
      <w:proofErr w:type="spellStart"/>
      <w:r w:rsidRPr="00B37B29">
        <w:rPr>
          <w:bCs/>
          <w:szCs w:val="24"/>
        </w:rPr>
        <w:t>test</w:t>
      </w:r>
      <w:proofErr w:type="spellEnd"/>
      <w:r w:rsidRPr="00B37B29">
        <w:rPr>
          <w:bCs/>
          <w:szCs w:val="24"/>
        </w:rPr>
        <w:t>);</w:t>
      </w:r>
    </w:p>
    <w:p w:rsidR="00A36827" w:rsidRDefault="00B37B29" w:rsidP="0001721E">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6C78A0" w:rsidRPr="00351312" w:rsidRDefault="00351312" w:rsidP="0001721E">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сит для замера фракционного состава кольматационных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6093"/>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lastRenderedPageBreak/>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6094"/>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lastRenderedPageBreak/>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6095"/>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lastRenderedPageBreak/>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6096"/>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6097"/>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6098"/>
      <w:r w:rsidRPr="005E5616">
        <w:rPr>
          <w:rFonts w:eastAsia="Times New Roman" w:cs="Times New Roman"/>
          <w:szCs w:val="24"/>
        </w:rPr>
        <w:lastRenderedPageBreak/>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256099"/>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proofErr w:type="gramStart"/>
      <w:r w:rsidRPr="00B248CB">
        <w:rPr>
          <w:rFonts w:eastAsia="Times New Roman" w:cs="Times New Roman"/>
          <w:bCs/>
          <w:szCs w:val="24"/>
        </w:rPr>
        <w:tab/>
        <w:t xml:space="preserve">  Барит</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proofErr w:type="gramStart"/>
      <w:r w:rsidRPr="00B248CB">
        <w:rPr>
          <w:rFonts w:eastAsia="Times New Roman" w:cs="Times New Roman"/>
          <w:bCs/>
          <w:szCs w:val="24"/>
        </w:rPr>
        <w:tab/>
        <w:t xml:space="preserve">  Бентонит</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proofErr w:type="gramStart"/>
      <w:r w:rsidRPr="00B248CB">
        <w:rPr>
          <w:rFonts w:eastAsia="Times New Roman" w:cs="Times New Roman"/>
          <w:bCs/>
          <w:szCs w:val="24"/>
        </w:rPr>
        <w:tab/>
        <w:t xml:space="preserve">  Крахмал</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proofErr w:type="gramStart"/>
      <w:r w:rsidRPr="00B248CB">
        <w:rPr>
          <w:rFonts w:eastAsia="Times New Roman" w:cs="Times New Roman"/>
          <w:bCs/>
          <w:szCs w:val="24"/>
        </w:rPr>
        <w:tab/>
        <w:t xml:space="preserve">  ПАЦ</w:t>
      </w:r>
      <w:proofErr w:type="gramEnd"/>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proofErr w:type="gramStart"/>
      <w:r w:rsidRPr="00B248CB">
        <w:rPr>
          <w:rFonts w:eastAsia="Times New Roman" w:cs="Times New Roman"/>
          <w:bCs/>
          <w:szCs w:val="24"/>
        </w:rPr>
        <w:tab/>
        <w:t xml:space="preserve">  Биополимер</w:t>
      </w:r>
      <w:proofErr w:type="gramEnd"/>
      <w:r w:rsidRPr="00B248CB">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lastRenderedPageBreak/>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lastRenderedPageBreak/>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6100"/>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6101"/>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lastRenderedPageBreak/>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proofErr w:type="gramStart"/>
      <w:r w:rsidRPr="00834988">
        <w:rPr>
          <w:rFonts w:cs="Times New Roman"/>
          <w:szCs w:val="24"/>
        </w:rPr>
        <w:t>спец.одежды</w:t>
      </w:r>
      <w:proofErr w:type="spellEnd"/>
      <w:proofErr w:type="gram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6102"/>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lastRenderedPageBreak/>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6103"/>
      <w:r w:rsidRPr="0027003B">
        <w:rPr>
          <w:rFonts w:cs="Times New Roman"/>
          <w:szCs w:val="24"/>
        </w:rPr>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6104"/>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6105"/>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 xml:space="preserve">Отчет о промежуточном объеме услуг должен включать следующую, но не </w:t>
      </w:r>
      <w:r w:rsidRPr="00834988">
        <w:rPr>
          <w:rFonts w:cs="Times New Roman"/>
          <w:color w:val="000000"/>
          <w:szCs w:val="24"/>
        </w:rPr>
        <w:lastRenderedPageBreak/>
        <w:t>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6106"/>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6107"/>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 xml:space="preserve">реагентов и материалов с допуском к промышленному применению без </w:t>
            </w:r>
            <w:r w:rsidRPr="009C0162">
              <w:rPr>
                <w:rFonts w:cs="Times New Roman"/>
                <w:sz w:val="24"/>
                <w:szCs w:val="24"/>
              </w:rPr>
              <w:lastRenderedPageBreak/>
              <w:t>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7</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Рекомендации по определению седиментации утяжелителя в буровом растворе</w:t>
            </w:r>
          </w:p>
        </w:tc>
        <w:tc>
          <w:tcPr>
            <w:tcW w:w="3402" w:type="dxa"/>
            <w:vAlign w:val="center"/>
          </w:tcPr>
          <w:p w:rsidR="00AE76ED" w:rsidRPr="009C0162" w:rsidRDefault="00AE76ED" w:rsidP="00CC6BE9">
            <w:pPr>
              <w:jc w:val="center"/>
              <w:rPr>
                <w:rFonts w:cs="Times New Roman"/>
                <w:sz w:val="24"/>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CC0" w:rsidRDefault="00D43CC0" w:rsidP="00E73977">
      <w:r>
        <w:separator/>
      </w:r>
    </w:p>
  </w:endnote>
  <w:endnote w:type="continuationSeparator" w:id="0">
    <w:p w:rsidR="00D43CC0" w:rsidRDefault="00D43CC0"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D43CC0" w:rsidRDefault="00D43CC0">
        <w:pPr>
          <w:pStyle w:val="ae"/>
          <w:jc w:val="right"/>
        </w:pPr>
        <w:r>
          <w:fldChar w:fldCharType="begin"/>
        </w:r>
        <w:r>
          <w:instrText>PAGE   \* MERGEFORMAT</w:instrText>
        </w:r>
        <w:r>
          <w:fldChar w:fldCharType="separate"/>
        </w:r>
        <w:r>
          <w:t>2</w:t>
        </w:r>
        <w:r>
          <w:fldChar w:fldCharType="end"/>
        </w:r>
      </w:p>
    </w:sdtContent>
  </w:sdt>
  <w:p w:rsidR="00D43CC0" w:rsidRDefault="00D43CC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CC0" w:rsidRDefault="00D43CC0" w:rsidP="00E73977">
      <w:r>
        <w:separator/>
      </w:r>
    </w:p>
  </w:footnote>
  <w:footnote w:type="continuationSeparator" w:id="0">
    <w:p w:rsidR="00D43CC0" w:rsidRDefault="00D43CC0"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21E"/>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56D92"/>
    <w:rsid w:val="0006161B"/>
    <w:rsid w:val="00061A30"/>
    <w:rsid w:val="000658F4"/>
    <w:rsid w:val="00066453"/>
    <w:rsid w:val="00066BED"/>
    <w:rsid w:val="000741A6"/>
    <w:rsid w:val="00074FF2"/>
    <w:rsid w:val="00087F8E"/>
    <w:rsid w:val="00090B61"/>
    <w:rsid w:val="00090F1B"/>
    <w:rsid w:val="00091401"/>
    <w:rsid w:val="000A0209"/>
    <w:rsid w:val="000A0BEC"/>
    <w:rsid w:val="000A2B73"/>
    <w:rsid w:val="000A69E3"/>
    <w:rsid w:val="000A70FA"/>
    <w:rsid w:val="000B079B"/>
    <w:rsid w:val="000B1E4C"/>
    <w:rsid w:val="000B4C3A"/>
    <w:rsid w:val="000C1067"/>
    <w:rsid w:val="000C4372"/>
    <w:rsid w:val="000C5BB6"/>
    <w:rsid w:val="000C74BE"/>
    <w:rsid w:val="000C7635"/>
    <w:rsid w:val="000D1B45"/>
    <w:rsid w:val="000D3858"/>
    <w:rsid w:val="000D3B82"/>
    <w:rsid w:val="000D4B12"/>
    <w:rsid w:val="000D4F5A"/>
    <w:rsid w:val="000D53D0"/>
    <w:rsid w:val="000D552D"/>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0896"/>
    <w:rsid w:val="0013204C"/>
    <w:rsid w:val="001322C9"/>
    <w:rsid w:val="00136790"/>
    <w:rsid w:val="00140354"/>
    <w:rsid w:val="00140F7D"/>
    <w:rsid w:val="0014118B"/>
    <w:rsid w:val="0015376B"/>
    <w:rsid w:val="00155E47"/>
    <w:rsid w:val="001657FA"/>
    <w:rsid w:val="001676FD"/>
    <w:rsid w:val="0017140E"/>
    <w:rsid w:val="00175BF0"/>
    <w:rsid w:val="001763BA"/>
    <w:rsid w:val="00176809"/>
    <w:rsid w:val="0018580D"/>
    <w:rsid w:val="00186276"/>
    <w:rsid w:val="0019249B"/>
    <w:rsid w:val="00194811"/>
    <w:rsid w:val="001A412B"/>
    <w:rsid w:val="001B0902"/>
    <w:rsid w:val="001B0B63"/>
    <w:rsid w:val="001B53BA"/>
    <w:rsid w:val="001B653C"/>
    <w:rsid w:val="001B75C9"/>
    <w:rsid w:val="001D06AD"/>
    <w:rsid w:val="001D1761"/>
    <w:rsid w:val="001D266A"/>
    <w:rsid w:val="001E7B23"/>
    <w:rsid w:val="001F1998"/>
    <w:rsid w:val="001F4749"/>
    <w:rsid w:val="001F7302"/>
    <w:rsid w:val="001F75E8"/>
    <w:rsid w:val="002017CE"/>
    <w:rsid w:val="00204049"/>
    <w:rsid w:val="002054F0"/>
    <w:rsid w:val="00206DF4"/>
    <w:rsid w:val="00207D84"/>
    <w:rsid w:val="0021621C"/>
    <w:rsid w:val="00216CAB"/>
    <w:rsid w:val="002201CC"/>
    <w:rsid w:val="0022171B"/>
    <w:rsid w:val="0022335D"/>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685"/>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2713"/>
    <w:rsid w:val="002B3D52"/>
    <w:rsid w:val="002C38EF"/>
    <w:rsid w:val="002C7B90"/>
    <w:rsid w:val="002D0175"/>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B4952"/>
    <w:rsid w:val="003D174C"/>
    <w:rsid w:val="003D2A99"/>
    <w:rsid w:val="003D76C3"/>
    <w:rsid w:val="003E1D58"/>
    <w:rsid w:val="003E3F59"/>
    <w:rsid w:val="003F129D"/>
    <w:rsid w:val="003F1F0F"/>
    <w:rsid w:val="003F3C10"/>
    <w:rsid w:val="003F54BC"/>
    <w:rsid w:val="0040428A"/>
    <w:rsid w:val="00405B1E"/>
    <w:rsid w:val="00407974"/>
    <w:rsid w:val="00420AEF"/>
    <w:rsid w:val="00420E4A"/>
    <w:rsid w:val="00430366"/>
    <w:rsid w:val="004311A4"/>
    <w:rsid w:val="00434C26"/>
    <w:rsid w:val="0043662E"/>
    <w:rsid w:val="00436E25"/>
    <w:rsid w:val="00443F73"/>
    <w:rsid w:val="004502CD"/>
    <w:rsid w:val="00451B77"/>
    <w:rsid w:val="00452203"/>
    <w:rsid w:val="004550F5"/>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0494"/>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556"/>
    <w:rsid w:val="00515559"/>
    <w:rsid w:val="00515B50"/>
    <w:rsid w:val="00520190"/>
    <w:rsid w:val="00521001"/>
    <w:rsid w:val="00523EBB"/>
    <w:rsid w:val="005249D2"/>
    <w:rsid w:val="0052609C"/>
    <w:rsid w:val="005314F5"/>
    <w:rsid w:val="00534534"/>
    <w:rsid w:val="005354F2"/>
    <w:rsid w:val="0054222E"/>
    <w:rsid w:val="00551347"/>
    <w:rsid w:val="00553C20"/>
    <w:rsid w:val="00557653"/>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6068"/>
    <w:rsid w:val="00611FF2"/>
    <w:rsid w:val="00612F7D"/>
    <w:rsid w:val="0061315F"/>
    <w:rsid w:val="0061512B"/>
    <w:rsid w:val="00621E10"/>
    <w:rsid w:val="006369D4"/>
    <w:rsid w:val="00643169"/>
    <w:rsid w:val="00643349"/>
    <w:rsid w:val="00650206"/>
    <w:rsid w:val="00650B4C"/>
    <w:rsid w:val="00654501"/>
    <w:rsid w:val="006549E8"/>
    <w:rsid w:val="00654CA5"/>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41AC"/>
    <w:rsid w:val="006B3555"/>
    <w:rsid w:val="006B498E"/>
    <w:rsid w:val="006B516C"/>
    <w:rsid w:val="006B54FC"/>
    <w:rsid w:val="006B5BD1"/>
    <w:rsid w:val="006B60D5"/>
    <w:rsid w:val="006C66BD"/>
    <w:rsid w:val="006C78A0"/>
    <w:rsid w:val="006D220A"/>
    <w:rsid w:val="006D57ED"/>
    <w:rsid w:val="006E042C"/>
    <w:rsid w:val="006E04A4"/>
    <w:rsid w:val="006F3E69"/>
    <w:rsid w:val="006F49CD"/>
    <w:rsid w:val="006F5E89"/>
    <w:rsid w:val="006F7656"/>
    <w:rsid w:val="00701018"/>
    <w:rsid w:val="00701AAB"/>
    <w:rsid w:val="007057E8"/>
    <w:rsid w:val="0070625D"/>
    <w:rsid w:val="00707DB1"/>
    <w:rsid w:val="0071141E"/>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636B"/>
    <w:rsid w:val="007571A3"/>
    <w:rsid w:val="00761C5D"/>
    <w:rsid w:val="00762906"/>
    <w:rsid w:val="00764BB3"/>
    <w:rsid w:val="007650FC"/>
    <w:rsid w:val="007724C6"/>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577E"/>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0789C"/>
    <w:rsid w:val="0091023E"/>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C7F85"/>
    <w:rsid w:val="009D0765"/>
    <w:rsid w:val="009D0CB7"/>
    <w:rsid w:val="009D49BE"/>
    <w:rsid w:val="009D7B17"/>
    <w:rsid w:val="009E4775"/>
    <w:rsid w:val="009E62C4"/>
    <w:rsid w:val="009F010C"/>
    <w:rsid w:val="009F1FB5"/>
    <w:rsid w:val="009F2FB8"/>
    <w:rsid w:val="009F6FD0"/>
    <w:rsid w:val="009F754F"/>
    <w:rsid w:val="009F7DEF"/>
    <w:rsid w:val="00A01AFA"/>
    <w:rsid w:val="00A110D0"/>
    <w:rsid w:val="00A11160"/>
    <w:rsid w:val="00A1236B"/>
    <w:rsid w:val="00A14900"/>
    <w:rsid w:val="00A14F06"/>
    <w:rsid w:val="00A165A8"/>
    <w:rsid w:val="00A16F4F"/>
    <w:rsid w:val="00A170E8"/>
    <w:rsid w:val="00A227B3"/>
    <w:rsid w:val="00A25942"/>
    <w:rsid w:val="00A25E60"/>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1717"/>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AF67D0"/>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69B"/>
    <w:rsid w:val="00B66C2C"/>
    <w:rsid w:val="00B702CB"/>
    <w:rsid w:val="00B70F42"/>
    <w:rsid w:val="00B714AC"/>
    <w:rsid w:val="00B752AA"/>
    <w:rsid w:val="00B8288C"/>
    <w:rsid w:val="00B83CBE"/>
    <w:rsid w:val="00B9166E"/>
    <w:rsid w:val="00B937E8"/>
    <w:rsid w:val="00B95567"/>
    <w:rsid w:val="00B95B68"/>
    <w:rsid w:val="00B9660C"/>
    <w:rsid w:val="00BA1F02"/>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3EA4"/>
    <w:rsid w:val="00C440BF"/>
    <w:rsid w:val="00C45FF7"/>
    <w:rsid w:val="00C462A2"/>
    <w:rsid w:val="00C472EC"/>
    <w:rsid w:val="00C50A03"/>
    <w:rsid w:val="00C60CEC"/>
    <w:rsid w:val="00C635DE"/>
    <w:rsid w:val="00C64968"/>
    <w:rsid w:val="00C6554E"/>
    <w:rsid w:val="00C661F2"/>
    <w:rsid w:val="00C7195E"/>
    <w:rsid w:val="00C722D2"/>
    <w:rsid w:val="00C747B1"/>
    <w:rsid w:val="00C762A2"/>
    <w:rsid w:val="00C76F0A"/>
    <w:rsid w:val="00C770C9"/>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04BDB"/>
    <w:rsid w:val="00D10434"/>
    <w:rsid w:val="00D106FC"/>
    <w:rsid w:val="00D1095D"/>
    <w:rsid w:val="00D12CD6"/>
    <w:rsid w:val="00D13615"/>
    <w:rsid w:val="00D20172"/>
    <w:rsid w:val="00D214F8"/>
    <w:rsid w:val="00D24B7A"/>
    <w:rsid w:val="00D25650"/>
    <w:rsid w:val="00D25E65"/>
    <w:rsid w:val="00D32E5D"/>
    <w:rsid w:val="00D40BEE"/>
    <w:rsid w:val="00D43CC0"/>
    <w:rsid w:val="00D445D5"/>
    <w:rsid w:val="00D457F6"/>
    <w:rsid w:val="00D460B8"/>
    <w:rsid w:val="00D47C70"/>
    <w:rsid w:val="00D51E27"/>
    <w:rsid w:val="00D57CBA"/>
    <w:rsid w:val="00D61C7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A2F"/>
    <w:rsid w:val="00DA69AA"/>
    <w:rsid w:val="00DB33B6"/>
    <w:rsid w:val="00DB39F6"/>
    <w:rsid w:val="00DB5648"/>
    <w:rsid w:val="00DB567D"/>
    <w:rsid w:val="00DC1624"/>
    <w:rsid w:val="00DC6C9A"/>
    <w:rsid w:val="00DD598D"/>
    <w:rsid w:val="00DD6E04"/>
    <w:rsid w:val="00DD70D0"/>
    <w:rsid w:val="00DE1654"/>
    <w:rsid w:val="00DE4261"/>
    <w:rsid w:val="00DE5DE7"/>
    <w:rsid w:val="00DE7058"/>
    <w:rsid w:val="00DE7207"/>
    <w:rsid w:val="00DE7C19"/>
    <w:rsid w:val="00DF1031"/>
    <w:rsid w:val="00E039A3"/>
    <w:rsid w:val="00E05750"/>
    <w:rsid w:val="00E10D8A"/>
    <w:rsid w:val="00E11294"/>
    <w:rsid w:val="00E13D5B"/>
    <w:rsid w:val="00E16A2D"/>
    <w:rsid w:val="00E16C0F"/>
    <w:rsid w:val="00E27E53"/>
    <w:rsid w:val="00E32A5C"/>
    <w:rsid w:val="00E32D67"/>
    <w:rsid w:val="00E33ED8"/>
    <w:rsid w:val="00E345A4"/>
    <w:rsid w:val="00E347EF"/>
    <w:rsid w:val="00E34ABA"/>
    <w:rsid w:val="00E36C76"/>
    <w:rsid w:val="00E400FE"/>
    <w:rsid w:val="00E423B1"/>
    <w:rsid w:val="00E42856"/>
    <w:rsid w:val="00E431AA"/>
    <w:rsid w:val="00E4476D"/>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0DAD"/>
    <w:rsid w:val="00EE1990"/>
    <w:rsid w:val="00EE3E14"/>
    <w:rsid w:val="00EE5EE1"/>
    <w:rsid w:val="00EE6F08"/>
    <w:rsid w:val="00EF6D3E"/>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04237"/>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3FEC1-25AC-4D6F-BBC9-07D10F422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1158</TotalTime>
  <Pages>23</Pages>
  <Words>9099</Words>
  <Characters>51868</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189</cp:revision>
  <cp:lastPrinted>2022-10-28T05:15:00Z</cp:lastPrinted>
  <dcterms:created xsi:type="dcterms:W3CDTF">2020-10-09T09:32:00Z</dcterms:created>
  <dcterms:modified xsi:type="dcterms:W3CDTF">2025-11-07T08:39:00Z</dcterms:modified>
</cp:coreProperties>
</file>